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030E" w14:textId="77777777" w:rsidR="003705B0" w:rsidRPr="006E32D2" w:rsidRDefault="000C180E">
      <w:pPr>
        <w:jc w:val="center"/>
        <w:rPr>
          <w:rFonts w:ascii="Avenir Book" w:hAnsi="Avenir Book" w:cs="Segoe UI"/>
          <w:b/>
          <w:smallCaps/>
          <w:sz w:val="32"/>
          <w:szCs w:val="32"/>
        </w:rPr>
      </w:pPr>
      <w:r w:rsidRPr="006E32D2">
        <w:rPr>
          <w:rFonts w:ascii="Avenir Book" w:hAnsi="Avenir Book" w:cs="Segoe UI"/>
          <w:b/>
          <w:smallCaps/>
          <w:sz w:val="32"/>
          <w:szCs w:val="32"/>
        </w:rPr>
        <w:t>Elizabeth Keyes</w:t>
      </w:r>
    </w:p>
    <w:p w14:paraId="4767E7AF" w14:textId="77777777" w:rsidR="000C180E" w:rsidRPr="006E32D2" w:rsidRDefault="00C40481">
      <w:pPr>
        <w:jc w:val="center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1420 N. Charles Street</w:t>
      </w:r>
      <w:r w:rsidR="007819B0" w:rsidRPr="006E32D2">
        <w:rPr>
          <w:rFonts w:ascii="Avenir Book" w:hAnsi="Avenir Book" w:cs="Segoe UI"/>
        </w:rPr>
        <w:t>, Baltimore MD 21201</w:t>
      </w:r>
    </w:p>
    <w:p w14:paraId="782FF5DE" w14:textId="77777777" w:rsidR="003705B0" w:rsidRPr="006E32D2" w:rsidRDefault="000C180E">
      <w:pPr>
        <w:jc w:val="center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Tel: </w:t>
      </w:r>
      <w:r w:rsidR="007819B0" w:rsidRPr="006E32D2">
        <w:rPr>
          <w:rFonts w:ascii="Avenir Book" w:hAnsi="Avenir Book" w:cs="Segoe UI"/>
        </w:rPr>
        <w:t>410-837-5666</w:t>
      </w:r>
      <w:r w:rsidRPr="006E32D2">
        <w:rPr>
          <w:rFonts w:ascii="Avenir Book" w:hAnsi="Avenir Book" w:cs="Segoe UI"/>
        </w:rPr>
        <w:t xml:space="preserve"> </w:t>
      </w:r>
      <w:r w:rsidRPr="006E32D2">
        <w:rPr>
          <w:rFonts w:ascii="Avenir Book" w:hAnsi="Avenir Book" w:cs="Segoe UI"/>
        </w:rPr>
        <w:sym w:font="Wingdings" w:char="F09E"/>
      </w:r>
      <w:r w:rsidRPr="006E32D2">
        <w:rPr>
          <w:rFonts w:ascii="Avenir Book" w:hAnsi="Avenir Book" w:cs="Segoe UI"/>
        </w:rPr>
        <w:t xml:space="preserve"> Email: </w:t>
      </w:r>
      <w:hyperlink r:id="rId7" w:history="1">
        <w:r w:rsidR="007819B0" w:rsidRPr="006E32D2">
          <w:rPr>
            <w:rStyle w:val="Hyperlink"/>
            <w:rFonts w:ascii="Avenir Book" w:hAnsi="Avenir Book" w:cs="Segoe UI"/>
          </w:rPr>
          <w:t>ekeyes@ubalt.edu</w:t>
        </w:r>
      </w:hyperlink>
      <w:r w:rsidR="003705B0" w:rsidRPr="006E32D2">
        <w:rPr>
          <w:rFonts w:ascii="Avenir Book" w:hAnsi="Avenir Book" w:cs="Segoe UI"/>
        </w:rPr>
        <w:t xml:space="preserve"> </w:t>
      </w:r>
    </w:p>
    <w:p w14:paraId="62F848EC" w14:textId="77777777" w:rsidR="003705B0" w:rsidRPr="006E32D2" w:rsidRDefault="003705B0">
      <w:pPr>
        <w:jc w:val="center"/>
        <w:rPr>
          <w:rFonts w:ascii="Avenir Book" w:hAnsi="Avenir Book" w:cs="Segoe UI"/>
          <w:sz w:val="16"/>
          <w:szCs w:val="16"/>
        </w:rPr>
      </w:pPr>
      <w:r w:rsidRPr="006E32D2">
        <w:rPr>
          <w:rFonts w:ascii="Avenir Book" w:hAnsi="Avenir Book" w:cs="Segoe UI"/>
          <w:sz w:val="16"/>
          <w:szCs w:val="16"/>
        </w:rPr>
        <w:t xml:space="preserve"> </w:t>
      </w:r>
    </w:p>
    <w:p w14:paraId="6A126890" w14:textId="77777777" w:rsidR="000C180E" w:rsidRPr="006E32D2" w:rsidRDefault="000C180E" w:rsidP="000C180E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  <w:r w:rsidRPr="006E32D2">
        <w:rPr>
          <w:rFonts w:ascii="Avenir Book" w:hAnsi="Avenir Book" w:cs="Segoe UI"/>
          <w:b/>
          <w:sz w:val="26"/>
          <w:szCs w:val="26"/>
        </w:rPr>
        <w:t>EDUCATION</w:t>
      </w:r>
    </w:p>
    <w:p w14:paraId="5F424C8E" w14:textId="77777777" w:rsidR="000C180E" w:rsidRPr="006E32D2" w:rsidRDefault="000C180E" w:rsidP="000C180E">
      <w:pPr>
        <w:rPr>
          <w:rFonts w:ascii="Avenir Book" w:hAnsi="Avenir Book" w:cs="Segoe UI"/>
          <w:b/>
          <w:sz w:val="23"/>
          <w:szCs w:val="23"/>
        </w:rPr>
      </w:pPr>
    </w:p>
    <w:p w14:paraId="0D7FC12D" w14:textId="77777777" w:rsidR="000C180E" w:rsidRPr="006E32D2" w:rsidRDefault="000C180E" w:rsidP="000C180E">
      <w:pPr>
        <w:rPr>
          <w:rFonts w:ascii="Avenir Book" w:hAnsi="Avenir Book" w:cs="Segoe UI"/>
        </w:rPr>
      </w:pPr>
      <w:r w:rsidRPr="006E32D2">
        <w:rPr>
          <w:rFonts w:ascii="Avenir Book" w:hAnsi="Avenir Book" w:cs="Segoe UI"/>
          <w:b/>
        </w:rPr>
        <w:t xml:space="preserve">Georgetown University Law Center, </w:t>
      </w:r>
      <w:r w:rsidRPr="006E32D2">
        <w:rPr>
          <w:rFonts w:ascii="Avenir Book" w:hAnsi="Avenir Book" w:cs="Segoe UI"/>
        </w:rPr>
        <w:t xml:space="preserve">J.D. </w:t>
      </w:r>
      <w:r w:rsidRPr="006E32D2">
        <w:rPr>
          <w:rFonts w:ascii="Avenir Book" w:hAnsi="Avenir Book" w:cs="Segoe UI"/>
          <w:i/>
        </w:rPr>
        <w:t>magna cum laude</w:t>
      </w:r>
      <w:r w:rsidRPr="006E32D2">
        <w:rPr>
          <w:rFonts w:ascii="Avenir Book" w:hAnsi="Avenir Book" w:cs="Segoe UI"/>
        </w:rPr>
        <w:t xml:space="preserve">, 2004. </w:t>
      </w:r>
    </w:p>
    <w:p w14:paraId="792289CD" w14:textId="794EAB20" w:rsidR="000C180E" w:rsidRPr="006E32D2" w:rsidRDefault="000C180E" w:rsidP="00877B95">
      <w:p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Honors: </w:t>
      </w:r>
      <w:r w:rsidRPr="006E32D2">
        <w:rPr>
          <w:rFonts w:ascii="Avenir Book" w:hAnsi="Avenir Book" w:cs="Segoe UI"/>
        </w:rPr>
        <w:tab/>
        <w:t xml:space="preserve">Public Interest Law Scholar; Order of the Coif </w:t>
      </w:r>
    </w:p>
    <w:p w14:paraId="3D0D6EFD" w14:textId="3BEA3F94" w:rsidR="000C180E" w:rsidRPr="006E32D2" w:rsidRDefault="000C180E" w:rsidP="00767931">
      <w:pPr>
        <w:ind w:left="144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Recipient of </w:t>
      </w:r>
      <w:r w:rsidR="00ED10C3" w:rsidRPr="006E32D2">
        <w:rPr>
          <w:rFonts w:ascii="Avenir Book" w:hAnsi="Avenir Book" w:cs="Segoe UI"/>
        </w:rPr>
        <w:t xml:space="preserve">the </w:t>
      </w:r>
      <w:r w:rsidRPr="006E32D2">
        <w:rPr>
          <w:rFonts w:ascii="Avenir Book" w:hAnsi="Avenir Book" w:cs="Segoe UI"/>
        </w:rPr>
        <w:t xml:space="preserve">Jan Stransky Award </w:t>
      </w:r>
      <w:r w:rsidR="00ED10C3" w:rsidRPr="006E32D2">
        <w:rPr>
          <w:rFonts w:ascii="Avenir Book" w:hAnsi="Avenir Book" w:cs="Segoe UI"/>
        </w:rPr>
        <w:t xml:space="preserve">(for commitment to public service) </w:t>
      </w:r>
      <w:r w:rsidRPr="006E32D2">
        <w:rPr>
          <w:rFonts w:ascii="Avenir Book" w:hAnsi="Avenir Book" w:cs="Segoe UI"/>
        </w:rPr>
        <w:t>and the Jeffrey Crandall Award (to honor a graduating student committed to public interest law)</w:t>
      </w:r>
    </w:p>
    <w:p w14:paraId="4767C0F1" w14:textId="77777777" w:rsidR="000C180E" w:rsidRPr="006E32D2" w:rsidRDefault="000C180E" w:rsidP="000C180E">
      <w:pPr>
        <w:rPr>
          <w:rFonts w:ascii="Avenir Book" w:hAnsi="Avenir Book" w:cs="Segoe UI"/>
        </w:rPr>
      </w:pPr>
    </w:p>
    <w:p w14:paraId="47CA39E0" w14:textId="52499741" w:rsidR="00FC0D6E" w:rsidRPr="006E32D2" w:rsidRDefault="000C180E" w:rsidP="000C180E">
      <w:pPr>
        <w:ind w:right="-180"/>
        <w:rPr>
          <w:rFonts w:ascii="Avenir Book" w:hAnsi="Avenir Book" w:cs="Segoe UI"/>
        </w:rPr>
      </w:pPr>
      <w:r w:rsidRPr="006E32D2">
        <w:rPr>
          <w:rFonts w:ascii="Avenir Book" w:hAnsi="Avenir Book" w:cs="Segoe UI"/>
          <w:b/>
        </w:rPr>
        <w:t xml:space="preserve">Princeton University, </w:t>
      </w:r>
      <w:r w:rsidR="005F32E2" w:rsidRPr="006E32D2">
        <w:rPr>
          <w:rFonts w:ascii="Avenir Book" w:hAnsi="Avenir Book" w:cs="Segoe UI"/>
          <w:b/>
        </w:rPr>
        <w:t xml:space="preserve">Princeton </w:t>
      </w:r>
      <w:r w:rsidRPr="006E32D2">
        <w:rPr>
          <w:rFonts w:ascii="Avenir Book" w:hAnsi="Avenir Book" w:cs="Segoe UI"/>
          <w:b/>
        </w:rPr>
        <w:t xml:space="preserve">School of Public and International Affairs, </w:t>
      </w:r>
      <w:r w:rsidR="00327BA7" w:rsidRPr="006E32D2">
        <w:rPr>
          <w:rFonts w:ascii="Avenir Book" w:hAnsi="Avenir Book" w:cs="Segoe UI"/>
        </w:rPr>
        <w:t>M.P.A.</w:t>
      </w:r>
      <w:r w:rsidRPr="006E32D2">
        <w:rPr>
          <w:rFonts w:ascii="Avenir Book" w:hAnsi="Avenir Book" w:cs="Segoe UI"/>
        </w:rPr>
        <w:t xml:space="preserve">, 1998. </w:t>
      </w:r>
      <w:r w:rsidR="000346E6" w:rsidRPr="006E32D2">
        <w:rPr>
          <w:rFonts w:ascii="Avenir Book" w:hAnsi="Avenir Book" w:cs="Segoe UI"/>
        </w:rPr>
        <w:t>Specialization in International Development.</w:t>
      </w:r>
    </w:p>
    <w:p w14:paraId="2B0FDA21" w14:textId="77777777" w:rsidR="000909E5" w:rsidRPr="006E32D2" w:rsidRDefault="000909E5" w:rsidP="00877B95">
      <w:pPr>
        <w:ind w:right="-18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Honors:</w:t>
      </w:r>
      <w:r w:rsidRPr="006E32D2">
        <w:rPr>
          <w:rFonts w:ascii="Avenir Book" w:hAnsi="Avenir Book" w:cs="Segoe UI"/>
        </w:rPr>
        <w:tab/>
        <w:t>Sasakawa Young Leaders Fellow</w:t>
      </w:r>
    </w:p>
    <w:p w14:paraId="1A2FEFE5" w14:textId="77777777" w:rsidR="000C180E" w:rsidRPr="006E32D2" w:rsidRDefault="000C180E" w:rsidP="000C180E">
      <w:pPr>
        <w:rPr>
          <w:rFonts w:ascii="Avenir Book" w:hAnsi="Avenir Book" w:cs="Segoe UI"/>
        </w:rPr>
      </w:pPr>
    </w:p>
    <w:p w14:paraId="3C12D7BE" w14:textId="77777777" w:rsidR="000C180E" w:rsidRPr="006E32D2" w:rsidRDefault="000C180E" w:rsidP="000C180E">
      <w:pPr>
        <w:rPr>
          <w:rFonts w:ascii="Avenir Book" w:hAnsi="Avenir Book" w:cs="Segoe UI"/>
        </w:rPr>
      </w:pPr>
      <w:r w:rsidRPr="006E32D2">
        <w:rPr>
          <w:rFonts w:ascii="Avenir Book" w:hAnsi="Avenir Book" w:cs="Segoe UI"/>
          <w:b/>
        </w:rPr>
        <w:t xml:space="preserve">Carleton College, </w:t>
      </w:r>
      <w:r w:rsidRPr="006E32D2">
        <w:rPr>
          <w:rFonts w:ascii="Avenir Book" w:hAnsi="Avenir Book" w:cs="Segoe UI"/>
        </w:rPr>
        <w:t xml:space="preserve">B.A., </w:t>
      </w:r>
      <w:r w:rsidRPr="006E32D2">
        <w:rPr>
          <w:rFonts w:ascii="Avenir Book" w:hAnsi="Avenir Book" w:cs="Segoe UI"/>
          <w:i/>
        </w:rPr>
        <w:t>magna cum laude</w:t>
      </w:r>
      <w:r w:rsidRPr="006E32D2">
        <w:rPr>
          <w:rFonts w:ascii="Avenir Book" w:hAnsi="Avenir Book" w:cs="Segoe UI"/>
        </w:rPr>
        <w:t>, 1994. Major in African Development Studies.</w:t>
      </w:r>
    </w:p>
    <w:p w14:paraId="39EB6CAA" w14:textId="09506335" w:rsidR="000C180E" w:rsidRPr="006E32D2" w:rsidRDefault="000C180E" w:rsidP="00877B95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</w:rPr>
        <w:t xml:space="preserve">Thesis: </w:t>
      </w:r>
      <w:r w:rsidRPr="006E32D2">
        <w:rPr>
          <w:rFonts w:ascii="Avenir Book" w:hAnsi="Avenir Book" w:cs="Segoe UI"/>
        </w:rPr>
        <w:tab/>
      </w:r>
      <w:r w:rsidRPr="006E32D2">
        <w:rPr>
          <w:rFonts w:ascii="Avenir Book" w:hAnsi="Avenir Book" w:cs="Segoe UI"/>
          <w:i/>
        </w:rPr>
        <w:t>The Impact of Structural Adjustment on Women</w:t>
      </w:r>
      <w:r w:rsidR="00FC0D6E" w:rsidRPr="006E32D2">
        <w:rPr>
          <w:rFonts w:ascii="Avenir Book" w:hAnsi="Avenir Book" w:cs="Segoe UI"/>
          <w:i/>
        </w:rPr>
        <w:t xml:space="preserve"> in Zambia’s Informal Sector</w:t>
      </w:r>
    </w:p>
    <w:p w14:paraId="04465A26" w14:textId="787ED0FC" w:rsidR="000C180E" w:rsidRPr="006E32D2" w:rsidRDefault="000C180E" w:rsidP="00877B95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</w:rPr>
        <w:t xml:space="preserve">Honors: </w:t>
      </w:r>
      <w:r w:rsidRPr="006E32D2">
        <w:rPr>
          <w:rFonts w:ascii="Avenir Book" w:hAnsi="Avenir Book" w:cs="Segoe UI"/>
        </w:rPr>
        <w:tab/>
        <w:t>Richter Fellow</w:t>
      </w:r>
      <w:r w:rsidR="00FC0D6E" w:rsidRPr="006E32D2">
        <w:rPr>
          <w:rFonts w:ascii="Avenir Book" w:hAnsi="Avenir Book" w:cs="Segoe UI"/>
        </w:rPr>
        <w:t>, David John Field Prize</w:t>
      </w:r>
    </w:p>
    <w:p w14:paraId="19FD05AD" w14:textId="77777777" w:rsidR="003705B0" w:rsidRPr="006E32D2" w:rsidRDefault="003705B0">
      <w:pPr>
        <w:pBdr>
          <w:bottom w:val="single" w:sz="8" w:space="1" w:color="000000"/>
        </w:pBdr>
        <w:rPr>
          <w:rFonts w:ascii="Avenir Book" w:hAnsi="Avenir Book" w:cs="Segoe UI"/>
          <w:sz w:val="23"/>
          <w:szCs w:val="23"/>
        </w:rPr>
      </w:pPr>
    </w:p>
    <w:p w14:paraId="1ACF7539" w14:textId="77777777" w:rsidR="003705B0" w:rsidRPr="006E32D2" w:rsidRDefault="00055AD4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  <w:r w:rsidRPr="006E32D2">
        <w:rPr>
          <w:rFonts w:ascii="Avenir Book" w:hAnsi="Avenir Book" w:cs="Segoe UI"/>
          <w:b/>
          <w:sz w:val="26"/>
          <w:szCs w:val="26"/>
        </w:rPr>
        <w:t xml:space="preserve">TEACHING </w:t>
      </w:r>
      <w:r w:rsidR="003705B0" w:rsidRPr="006E32D2">
        <w:rPr>
          <w:rFonts w:ascii="Avenir Book" w:hAnsi="Avenir Book" w:cs="Segoe UI"/>
          <w:b/>
          <w:sz w:val="26"/>
          <w:szCs w:val="26"/>
        </w:rPr>
        <w:t>EXPERIENCE</w:t>
      </w:r>
    </w:p>
    <w:p w14:paraId="23D0C81A" w14:textId="77777777" w:rsidR="003705B0" w:rsidRPr="006E32D2" w:rsidRDefault="003705B0">
      <w:pPr>
        <w:rPr>
          <w:rFonts w:ascii="Avenir Book" w:hAnsi="Avenir Book" w:cs="Segoe UI"/>
          <w:sz w:val="23"/>
          <w:szCs w:val="23"/>
        </w:rPr>
      </w:pPr>
    </w:p>
    <w:p w14:paraId="1B99505C" w14:textId="77777777" w:rsidR="007819B0" w:rsidRPr="006E32D2" w:rsidRDefault="007819B0" w:rsidP="007819B0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UNIVERSITY OF BALTIMORE SCHOOL OF LAW, Baltimore, MD</w:t>
      </w:r>
    </w:p>
    <w:p w14:paraId="52DC5083" w14:textId="7B8151F1" w:rsidR="00C53BC7" w:rsidRDefault="00C53BC7" w:rsidP="007819B0">
      <w:pPr>
        <w:rPr>
          <w:rFonts w:ascii="Avenir Book" w:hAnsi="Avenir Book" w:cs="Segoe UI"/>
          <w:i/>
        </w:rPr>
      </w:pPr>
      <w:r>
        <w:rPr>
          <w:rFonts w:ascii="Avenir Book" w:hAnsi="Avenir Book" w:cs="Segoe UI"/>
          <w:i/>
        </w:rPr>
        <w:t>Associate Dean for Academic Affairs, 2025</w:t>
      </w:r>
      <w:r w:rsidR="0033275C">
        <w:rPr>
          <w:rFonts w:ascii="Avenir Book" w:hAnsi="Avenir Book" w:cs="Segoe UI"/>
          <w:i/>
        </w:rPr>
        <w:t>—</w:t>
      </w:r>
      <w:r>
        <w:rPr>
          <w:rFonts w:ascii="Avenir Book" w:hAnsi="Avenir Book" w:cs="Segoe UI"/>
          <w:i/>
        </w:rPr>
        <w:t>present</w:t>
      </w:r>
    </w:p>
    <w:p w14:paraId="24D3BA94" w14:textId="034395F3" w:rsidR="00767931" w:rsidRPr="006E32D2" w:rsidRDefault="00767931" w:rsidP="007819B0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 xml:space="preserve">Professor of Law, 2022—present </w:t>
      </w:r>
    </w:p>
    <w:p w14:paraId="4D381D12" w14:textId="7C6F2031" w:rsidR="00BC33ED" w:rsidRPr="006E32D2" w:rsidRDefault="00372F68" w:rsidP="007819B0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>Associate</w:t>
      </w:r>
      <w:r w:rsidR="007819B0" w:rsidRPr="006E32D2">
        <w:rPr>
          <w:rFonts w:ascii="Avenir Book" w:hAnsi="Avenir Book" w:cs="Segoe UI"/>
          <w:i/>
        </w:rPr>
        <w:t xml:space="preserve"> Professor and Director of Immigrant Rights Clinic</w:t>
      </w:r>
      <w:r w:rsidR="00AD5A1C" w:rsidRPr="006E32D2">
        <w:rPr>
          <w:rFonts w:ascii="Avenir Book" w:hAnsi="Avenir Book" w:cs="Segoe UI"/>
          <w:i/>
        </w:rPr>
        <w:t>, 2017—</w:t>
      </w:r>
      <w:r w:rsidR="00767931" w:rsidRPr="006E32D2">
        <w:rPr>
          <w:rFonts w:ascii="Avenir Book" w:hAnsi="Avenir Book" w:cs="Segoe UI"/>
          <w:i/>
        </w:rPr>
        <w:t>2022</w:t>
      </w:r>
    </w:p>
    <w:p w14:paraId="63AC94C3" w14:textId="180CBC45" w:rsidR="007819B0" w:rsidRPr="006E32D2" w:rsidRDefault="00BC33ED" w:rsidP="007819B0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>Assistant Professor and Director of Immigrant Rights Clinic</w:t>
      </w:r>
      <w:r w:rsidR="007819B0" w:rsidRPr="006E32D2">
        <w:rPr>
          <w:rFonts w:ascii="Avenir Book" w:hAnsi="Avenir Book" w:cs="Segoe UI"/>
          <w:i/>
        </w:rPr>
        <w:t>, 2012—</w:t>
      </w:r>
      <w:r w:rsidRPr="006E32D2">
        <w:rPr>
          <w:rFonts w:ascii="Avenir Book" w:hAnsi="Avenir Book" w:cs="Segoe UI"/>
          <w:i/>
        </w:rPr>
        <w:t>20</w:t>
      </w:r>
      <w:r w:rsidR="00AD5A1C" w:rsidRPr="006E32D2">
        <w:rPr>
          <w:rFonts w:ascii="Avenir Book" w:hAnsi="Avenir Book" w:cs="Segoe UI"/>
          <w:i/>
        </w:rPr>
        <w:t>17</w:t>
      </w:r>
    </w:p>
    <w:p w14:paraId="54D069FA" w14:textId="2C4C1CBC" w:rsidR="00EB25D9" w:rsidRPr="006E32D2" w:rsidRDefault="00FC0D6E" w:rsidP="007819B0">
      <w:pPr>
        <w:pStyle w:val="ListParagraph"/>
        <w:numPr>
          <w:ilvl w:val="0"/>
          <w:numId w:val="17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Teach</w:t>
      </w:r>
      <w:r w:rsidR="00C53BC7">
        <w:rPr>
          <w:rFonts w:ascii="Avenir Book" w:hAnsi="Avenir Book" w:cs="Segoe UI"/>
        </w:rPr>
        <w:t xml:space="preserve">ing: </w:t>
      </w:r>
      <w:r w:rsidR="00767931" w:rsidRPr="006E32D2">
        <w:rPr>
          <w:rFonts w:ascii="Avenir Book" w:hAnsi="Avenir Book" w:cs="Segoe UI"/>
        </w:rPr>
        <w:t xml:space="preserve">Civil Procedure, Introduction to Lawyering Skills, </w:t>
      </w:r>
      <w:r w:rsidR="009E1AD6" w:rsidRPr="006E32D2">
        <w:rPr>
          <w:rFonts w:ascii="Avenir Book" w:hAnsi="Avenir Book" w:cs="Segoe UI"/>
        </w:rPr>
        <w:t xml:space="preserve">Immigration Law, </w:t>
      </w:r>
      <w:r w:rsidR="00EB25D9" w:rsidRPr="006E32D2">
        <w:rPr>
          <w:rFonts w:ascii="Avenir Book" w:hAnsi="Avenir Book" w:cs="Segoe UI"/>
        </w:rPr>
        <w:t>Professional Responsibility</w:t>
      </w:r>
      <w:r w:rsidR="00F60223" w:rsidRPr="006E32D2">
        <w:rPr>
          <w:rFonts w:ascii="Avenir Book" w:hAnsi="Avenir Book" w:cs="Segoe UI"/>
        </w:rPr>
        <w:t>, Rules and Reasoning</w:t>
      </w:r>
      <w:r w:rsidR="004D61E9" w:rsidRPr="006E32D2">
        <w:rPr>
          <w:rFonts w:ascii="Avenir Book" w:hAnsi="Avenir Book" w:cs="Segoe UI"/>
        </w:rPr>
        <w:t xml:space="preserve">, </w:t>
      </w:r>
      <w:r w:rsidR="00B30BA5" w:rsidRPr="006E32D2">
        <w:rPr>
          <w:rFonts w:ascii="Avenir Book" w:hAnsi="Avenir Book" w:cs="Segoe UI"/>
        </w:rPr>
        <w:t xml:space="preserve">and </w:t>
      </w:r>
      <w:r w:rsidR="004D61E9" w:rsidRPr="006E32D2">
        <w:rPr>
          <w:rFonts w:ascii="Avenir Book" w:hAnsi="Avenir Book" w:cs="Segoe UI"/>
        </w:rPr>
        <w:t>Comparative Human Rights</w:t>
      </w:r>
      <w:r w:rsidR="00B30BA5" w:rsidRPr="006E32D2">
        <w:rPr>
          <w:rFonts w:ascii="Avenir Book" w:hAnsi="Avenir Book" w:cs="Segoe UI"/>
        </w:rPr>
        <w:t>. D</w:t>
      </w:r>
      <w:r w:rsidR="00F60223" w:rsidRPr="006E32D2">
        <w:rPr>
          <w:rFonts w:ascii="Avenir Book" w:hAnsi="Avenir Book" w:cs="Segoe UI"/>
        </w:rPr>
        <w:t xml:space="preserve">irected the </w:t>
      </w:r>
      <w:r w:rsidR="00767931" w:rsidRPr="006E32D2">
        <w:rPr>
          <w:rFonts w:ascii="Avenir Book" w:hAnsi="Avenir Book" w:cs="Segoe UI"/>
        </w:rPr>
        <w:t>Immigrant Rights Clinic 2012-2022</w:t>
      </w:r>
      <w:r w:rsidR="004A7EB4" w:rsidRPr="006E32D2">
        <w:rPr>
          <w:rFonts w:ascii="Avenir Book" w:hAnsi="Avenir Book" w:cs="Segoe UI"/>
        </w:rPr>
        <w:t>.</w:t>
      </w:r>
    </w:p>
    <w:p w14:paraId="5D8657A9" w14:textId="417AB529" w:rsidR="00372F68" w:rsidRDefault="00420441" w:rsidP="00BC586E">
      <w:pPr>
        <w:pStyle w:val="ListParagraph"/>
        <w:numPr>
          <w:ilvl w:val="0"/>
          <w:numId w:val="17"/>
        </w:numPr>
        <w:rPr>
          <w:rFonts w:ascii="Avenir Book" w:hAnsi="Avenir Book" w:cs="Segoe UI"/>
        </w:rPr>
      </w:pPr>
      <w:r>
        <w:rPr>
          <w:rFonts w:ascii="Avenir Book" w:hAnsi="Avenir Book" w:cs="Segoe UI"/>
        </w:rPr>
        <w:t xml:space="preserve">Institutional Service: </w:t>
      </w:r>
      <w:r w:rsidRPr="006E32D2">
        <w:rPr>
          <w:rFonts w:ascii="Avenir Book" w:hAnsi="Avenir Book" w:cs="Segoe UI"/>
        </w:rPr>
        <w:t>Teaching Excellence Committee (</w:t>
      </w:r>
      <w:r w:rsidR="00FD609E">
        <w:rPr>
          <w:rFonts w:ascii="Avenir Book" w:hAnsi="Avenir Book" w:cs="Segoe UI"/>
        </w:rPr>
        <w:t xml:space="preserve">Chair, </w:t>
      </w:r>
      <w:r w:rsidRPr="006E32D2">
        <w:rPr>
          <w:rFonts w:ascii="Avenir Book" w:hAnsi="Avenir Book" w:cs="Segoe UI"/>
        </w:rPr>
        <w:t>2023</w:t>
      </w:r>
      <w:r>
        <w:rPr>
          <w:rFonts w:ascii="Avenir Book" w:hAnsi="Avenir Book" w:cs="Segoe UI"/>
        </w:rPr>
        <w:t>-2025</w:t>
      </w:r>
      <w:r w:rsidRPr="006E32D2">
        <w:rPr>
          <w:rFonts w:ascii="Avenir Book" w:hAnsi="Avenir Book" w:cs="Segoe UI"/>
        </w:rPr>
        <w:t>); Ad Hoc Committee on DEIB</w:t>
      </w:r>
      <w:r>
        <w:rPr>
          <w:rFonts w:ascii="Avenir Book" w:hAnsi="Avenir Book" w:cs="Segoe UI"/>
        </w:rPr>
        <w:t xml:space="preserve"> </w:t>
      </w:r>
      <w:r w:rsidR="00FD609E">
        <w:rPr>
          <w:rFonts w:ascii="Avenir Book" w:hAnsi="Avenir Book" w:cs="Segoe UI"/>
        </w:rPr>
        <w:t>(Chair, 2023-25)</w:t>
      </w:r>
      <w:r w:rsidRPr="006E32D2">
        <w:rPr>
          <w:rFonts w:ascii="Avenir Book" w:hAnsi="Avenir Book" w:cs="Segoe UI"/>
        </w:rPr>
        <w:t xml:space="preserve">; </w:t>
      </w:r>
      <w:r w:rsidR="00FD609E">
        <w:rPr>
          <w:rFonts w:ascii="Avenir Book" w:hAnsi="Avenir Book" w:cs="Segoe UI"/>
        </w:rPr>
        <w:t xml:space="preserve">Appointments (Chair, 2020-2023); </w:t>
      </w:r>
      <w:r w:rsidRPr="006E32D2">
        <w:rPr>
          <w:rFonts w:ascii="Avenir Book" w:hAnsi="Avenir Book" w:cs="Segoe UI"/>
        </w:rPr>
        <w:t>Law school representative to the University’s Middle States Accreditation committee on teaching; Admissions, Curriculum, Angelos Scholars, and other committees.</w:t>
      </w:r>
      <w:r w:rsidR="00BC586E">
        <w:rPr>
          <w:rFonts w:ascii="Avenir Book" w:hAnsi="Avenir Book" w:cs="Segoe UI"/>
        </w:rPr>
        <w:t xml:space="preserve"> </w:t>
      </w:r>
      <w:r w:rsidR="00BC586E" w:rsidRPr="006E32D2">
        <w:rPr>
          <w:rFonts w:ascii="Avenir Book" w:hAnsi="Avenir Book" w:cs="Segoe UI"/>
        </w:rPr>
        <w:t>Faculty Advisor for Immigration Law Association (2012 through present); Disabled Law Students Association (2023-24); Parents in Law School (2017-2021); and Latin American Law Students Association (2015-2016).</w:t>
      </w:r>
    </w:p>
    <w:p w14:paraId="1CCC2532" w14:textId="49BF593B" w:rsidR="00BC586E" w:rsidRPr="00BC586E" w:rsidRDefault="00BC586E" w:rsidP="00BC586E">
      <w:pPr>
        <w:pStyle w:val="ListParagraph"/>
        <w:numPr>
          <w:ilvl w:val="0"/>
          <w:numId w:val="17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University Teaching Scholar in Residence (2024-25)</w:t>
      </w:r>
    </w:p>
    <w:p w14:paraId="5A7E9188" w14:textId="77777777" w:rsidR="007819B0" w:rsidRPr="006E32D2" w:rsidRDefault="007819B0">
      <w:pPr>
        <w:rPr>
          <w:rFonts w:ascii="Avenir Book" w:hAnsi="Avenir Book" w:cs="Segoe UI"/>
          <w:b/>
        </w:rPr>
      </w:pPr>
    </w:p>
    <w:p w14:paraId="44A1F5F5" w14:textId="77777777" w:rsidR="003705B0" w:rsidRPr="006E32D2" w:rsidRDefault="003705B0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AMERICAN UNIVERSITY WASHINGTON COLLEGE OF LAW, Washington, DC</w:t>
      </w:r>
    </w:p>
    <w:p w14:paraId="146592E5" w14:textId="77777777" w:rsidR="003705B0" w:rsidRPr="006E32D2" w:rsidRDefault="003705B0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lastRenderedPageBreak/>
        <w:t>Practitioner-in-Residence,</w:t>
      </w:r>
      <w:r w:rsidR="00BC57E3" w:rsidRPr="006E32D2">
        <w:rPr>
          <w:rFonts w:ascii="Avenir Book" w:hAnsi="Avenir Book" w:cs="Segoe UI"/>
          <w:i/>
        </w:rPr>
        <w:t xml:space="preserve"> July 2009</w:t>
      </w:r>
      <w:r w:rsidRPr="006E32D2">
        <w:rPr>
          <w:rFonts w:ascii="Avenir Book" w:hAnsi="Avenir Book" w:cs="Segoe UI"/>
          <w:i/>
        </w:rPr>
        <w:t>—</w:t>
      </w:r>
      <w:r w:rsidR="007819B0" w:rsidRPr="006E32D2">
        <w:rPr>
          <w:rFonts w:ascii="Avenir Book" w:hAnsi="Avenir Book" w:cs="Segoe UI"/>
          <w:i/>
        </w:rPr>
        <w:t>June 2012</w:t>
      </w:r>
      <w:r w:rsidRPr="006E32D2">
        <w:rPr>
          <w:rFonts w:ascii="Avenir Book" w:hAnsi="Avenir Book" w:cs="Segoe UI"/>
          <w:i/>
        </w:rPr>
        <w:t xml:space="preserve">  </w:t>
      </w:r>
    </w:p>
    <w:p w14:paraId="17C11B55" w14:textId="220445D6" w:rsidR="003705B0" w:rsidRPr="006E32D2" w:rsidRDefault="00C23964" w:rsidP="00977FBA">
      <w:pPr>
        <w:pStyle w:val="ListParagraph"/>
        <w:numPr>
          <w:ilvl w:val="0"/>
          <w:numId w:val="4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Taught </w:t>
      </w:r>
      <w:r w:rsidR="00E64D38" w:rsidRPr="006E32D2">
        <w:rPr>
          <w:rFonts w:ascii="Avenir Book" w:hAnsi="Avenir Book" w:cs="Segoe UI"/>
        </w:rPr>
        <w:t>and supervise</w:t>
      </w:r>
      <w:r w:rsidRPr="006E32D2">
        <w:rPr>
          <w:rFonts w:ascii="Avenir Book" w:hAnsi="Avenir Book" w:cs="Segoe UI"/>
        </w:rPr>
        <w:t>d</w:t>
      </w:r>
      <w:r w:rsidR="00E64D38" w:rsidRPr="006E32D2">
        <w:rPr>
          <w:rFonts w:ascii="Avenir Book" w:hAnsi="Avenir Book" w:cs="Segoe UI"/>
        </w:rPr>
        <w:t xml:space="preserve"> in the </w:t>
      </w:r>
      <w:r w:rsidR="003705B0" w:rsidRPr="006E32D2">
        <w:rPr>
          <w:rFonts w:ascii="Avenir Book" w:hAnsi="Avenir Book" w:cs="Segoe UI"/>
        </w:rPr>
        <w:t xml:space="preserve">Immigrant Justice Clinic, an in-house clinic </w:t>
      </w:r>
      <w:r w:rsidR="00E64D38" w:rsidRPr="006E32D2">
        <w:rPr>
          <w:rFonts w:ascii="Avenir Book" w:hAnsi="Avenir Book" w:cs="Segoe UI"/>
        </w:rPr>
        <w:t>for 16 student</w:t>
      </w:r>
      <w:r w:rsidR="00F37BB3" w:rsidRPr="006E32D2">
        <w:rPr>
          <w:rFonts w:ascii="Avenir Book" w:hAnsi="Avenir Book" w:cs="Segoe UI"/>
        </w:rPr>
        <w:t xml:space="preserve"> </w:t>
      </w:r>
      <w:r w:rsidR="00E64D38" w:rsidRPr="006E32D2">
        <w:rPr>
          <w:rFonts w:ascii="Avenir Book" w:hAnsi="Avenir Book" w:cs="Segoe UI"/>
        </w:rPr>
        <w:t xml:space="preserve">attorneys </w:t>
      </w:r>
      <w:r w:rsidR="003705B0" w:rsidRPr="006E32D2">
        <w:rPr>
          <w:rFonts w:ascii="Avenir Book" w:hAnsi="Avenir Book" w:cs="Segoe UI"/>
        </w:rPr>
        <w:t>focusing on immigration and immigrants’ rights cases and policy work, including such matters as removal defense, asylum, racial profiling by police, federal tort claims, discrimination in public education, workers' rights</w:t>
      </w:r>
      <w:r w:rsidR="00F37BB3" w:rsidRPr="006E32D2">
        <w:rPr>
          <w:rFonts w:ascii="Avenir Book" w:hAnsi="Avenir Book" w:cs="Segoe UI"/>
        </w:rPr>
        <w:t>,</w:t>
      </w:r>
      <w:r w:rsidR="003705B0" w:rsidRPr="006E32D2">
        <w:rPr>
          <w:rFonts w:ascii="Avenir Book" w:hAnsi="Avenir Book" w:cs="Segoe UI"/>
        </w:rPr>
        <w:t xml:space="preserve"> and human trafficking cases. </w:t>
      </w:r>
    </w:p>
    <w:p w14:paraId="194E37A9" w14:textId="0DF656D5" w:rsidR="00E64D38" w:rsidRPr="006E32D2" w:rsidRDefault="006903B2" w:rsidP="00767931">
      <w:pPr>
        <w:numPr>
          <w:ilvl w:val="0"/>
          <w:numId w:val="4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Taught </w:t>
      </w:r>
      <w:r w:rsidR="005D012E" w:rsidRPr="006E32D2">
        <w:rPr>
          <w:rFonts w:ascii="Avenir Book" w:hAnsi="Avenir Book" w:cs="Segoe UI"/>
        </w:rPr>
        <w:t>Immigration and Naturalization Law (Fall 2011</w:t>
      </w:r>
      <w:r w:rsidR="00767931" w:rsidRPr="006E32D2">
        <w:rPr>
          <w:rFonts w:ascii="Avenir Book" w:hAnsi="Avenir Book" w:cs="Segoe UI"/>
        </w:rPr>
        <w:t xml:space="preserve">, </w:t>
      </w:r>
      <w:r w:rsidR="00977FBA" w:rsidRPr="006E32D2">
        <w:rPr>
          <w:rFonts w:ascii="Avenir Book" w:hAnsi="Avenir Book" w:cs="Segoe UI"/>
        </w:rPr>
        <w:t>Spring 2012</w:t>
      </w:r>
      <w:r w:rsidR="00767931" w:rsidRPr="006E32D2">
        <w:rPr>
          <w:rFonts w:ascii="Avenir Book" w:hAnsi="Avenir Book" w:cs="Segoe UI"/>
        </w:rPr>
        <w:t xml:space="preserve">); </w:t>
      </w:r>
      <w:r w:rsidR="00E64D38" w:rsidRPr="006E32D2">
        <w:rPr>
          <w:rFonts w:ascii="Avenir Book" w:hAnsi="Avenir Book" w:cs="Segoe UI"/>
        </w:rPr>
        <w:t xml:space="preserve">Advanced Immigration: Ethics and Reform (seminar) </w:t>
      </w:r>
      <w:r w:rsidR="00767931" w:rsidRPr="006E32D2">
        <w:rPr>
          <w:rFonts w:ascii="Avenir Book" w:hAnsi="Avenir Book" w:cs="Segoe UI"/>
        </w:rPr>
        <w:t>(</w:t>
      </w:r>
      <w:r w:rsidR="00E64D38" w:rsidRPr="006E32D2">
        <w:rPr>
          <w:rFonts w:ascii="Avenir Book" w:hAnsi="Avenir Book" w:cs="Segoe UI"/>
        </w:rPr>
        <w:t>Spring 2010</w:t>
      </w:r>
      <w:r w:rsidR="00767931" w:rsidRPr="006E32D2">
        <w:rPr>
          <w:rFonts w:ascii="Avenir Book" w:hAnsi="Avenir Book" w:cs="Segoe UI"/>
        </w:rPr>
        <w:t>)</w:t>
      </w:r>
      <w:r w:rsidR="00E64D38" w:rsidRPr="006E32D2">
        <w:rPr>
          <w:rFonts w:ascii="Avenir Book" w:hAnsi="Avenir Book" w:cs="Segoe UI"/>
        </w:rPr>
        <w:t xml:space="preserve">. </w:t>
      </w:r>
    </w:p>
    <w:p w14:paraId="44E642AA" w14:textId="77777777" w:rsidR="000909E5" w:rsidRPr="006E32D2" w:rsidRDefault="000909E5">
      <w:pPr>
        <w:numPr>
          <w:ilvl w:val="0"/>
          <w:numId w:val="4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Co-coordinated the ongoing Mid-Atlantic Clinical Scholarship Workshop series (August 2010 through </w:t>
      </w:r>
      <w:r w:rsidR="00C23964" w:rsidRPr="006E32D2">
        <w:rPr>
          <w:rFonts w:ascii="Avenir Book" w:hAnsi="Avenir Book" w:cs="Segoe UI"/>
        </w:rPr>
        <w:t>June 2012</w:t>
      </w:r>
      <w:r w:rsidRPr="006E32D2">
        <w:rPr>
          <w:rFonts w:ascii="Avenir Book" w:hAnsi="Avenir Book" w:cs="Segoe UI"/>
        </w:rPr>
        <w:t>).</w:t>
      </w:r>
    </w:p>
    <w:p w14:paraId="4F01C50A" w14:textId="77777777" w:rsidR="00A105C2" w:rsidRPr="006E32D2" w:rsidRDefault="00A105C2" w:rsidP="00672FAE">
      <w:pPr>
        <w:pBdr>
          <w:bottom w:val="single" w:sz="8" w:space="1" w:color="000000"/>
        </w:pBdr>
        <w:rPr>
          <w:rFonts w:ascii="Avenir Book" w:hAnsi="Avenir Book" w:cs="Segoe UI"/>
        </w:rPr>
      </w:pPr>
    </w:p>
    <w:p w14:paraId="5701537A" w14:textId="11F0693B" w:rsidR="00672FAE" w:rsidRPr="006E32D2" w:rsidRDefault="00672FAE" w:rsidP="00672FAE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  <w:r w:rsidRPr="006E32D2">
        <w:rPr>
          <w:rFonts w:ascii="Avenir Book" w:hAnsi="Avenir Book" w:cs="Segoe UI"/>
          <w:b/>
          <w:sz w:val="26"/>
          <w:szCs w:val="26"/>
        </w:rPr>
        <w:t xml:space="preserve">AWARDS AND HONORS </w:t>
      </w:r>
    </w:p>
    <w:p w14:paraId="68EC5D50" w14:textId="77777777" w:rsidR="00672FAE" w:rsidRPr="006E32D2" w:rsidRDefault="00672FAE" w:rsidP="00672FAE">
      <w:pPr>
        <w:pStyle w:val="BodyText"/>
        <w:spacing w:after="0"/>
        <w:ind w:left="360"/>
        <w:rPr>
          <w:rFonts w:ascii="Avenir Book" w:hAnsi="Avenir Book" w:cs="Segoe UI"/>
        </w:rPr>
      </w:pPr>
    </w:p>
    <w:p w14:paraId="1C5F911C" w14:textId="442ED957" w:rsidR="002471D7" w:rsidRPr="006E32D2" w:rsidRDefault="002471D7" w:rsidP="00672FAE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2025 University of Baltimore School of Law Faculty Teaching Award</w:t>
      </w:r>
    </w:p>
    <w:p w14:paraId="4EC4B8C7" w14:textId="2344AAF7" w:rsidR="00672FAE" w:rsidRPr="006E32D2" w:rsidRDefault="00672FAE" w:rsidP="00672FAE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2024 James May Faculty Award (awarded by the Student Bar Association)</w:t>
      </w:r>
    </w:p>
    <w:p w14:paraId="6BF187A7" w14:textId="77777777" w:rsidR="00672FAE" w:rsidRPr="006E32D2" w:rsidRDefault="00672FAE" w:rsidP="00672FAE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2023 University of Baltimore President’s Award</w:t>
      </w:r>
    </w:p>
    <w:p w14:paraId="2BEDF7F2" w14:textId="77777777" w:rsidR="00672FAE" w:rsidRPr="006E32D2" w:rsidRDefault="00672FAE" w:rsidP="00672FAE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2019 Maryland Hispanic Bar Outstanding Achievement Award</w:t>
      </w:r>
    </w:p>
    <w:p w14:paraId="634DD681" w14:textId="77777777" w:rsidR="00672FAE" w:rsidRPr="006E32D2" w:rsidRDefault="00672FAE" w:rsidP="00672FAE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2018 University of Baltimore School of Law Service Award</w:t>
      </w:r>
    </w:p>
    <w:p w14:paraId="3C2AF9AA" w14:textId="77777777" w:rsidR="00672FAE" w:rsidRPr="006E32D2" w:rsidRDefault="00672FAE" w:rsidP="00672FAE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2012 American University Public Interest Mentoring Award</w:t>
      </w:r>
    </w:p>
    <w:p w14:paraId="039DB195" w14:textId="77777777" w:rsidR="00672FAE" w:rsidRPr="006E32D2" w:rsidRDefault="00672FAE">
      <w:pPr>
        <w:pBdr>
          <w:bottom w:val="single" w:sz="8" w:space="1" w:color="000000"/>
        </w:pBdr>
        <w:rPr>
          <w:rFonts w:ascii="Avenir Book" w:hAnsi="Avenir Book" w:cs="Segoe UI"/>
          <w:b/>
          <w:caps/>
          <w:sz w:val="26"/>
          <w:szCs w:val="26"/>
        </w:rPr>
      </w:pPr>
    </w:p>
    <w:p w14:paraId="2B22EDD5" w14:textId="17932922" w:rsidR="003705B0" w:rsidRPr="006E32D2" w:rsidRDefault="005D012E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  <w:r w:rsidRPr="006E32D2">
        <w:rPr>
          <w:rFonts w:ascii="Avenir Book" w:hAnsi="Avenir Book" w:cs="Segoe UI"/>
          <w:b/>
          <w:caps/>
          <w:sz w:val="26"/>
          <w:szCs w:val="26"/>
        </w:rPr>
        <w:t>Scholarly</w:t>
      </w:r>
      <w:r w:rsidRPr="006E32D2">
        <w:rPr>
          <w:rFonts w:ascii="Avenir Book" w:hAnsi="Avenir Book" w:cs="Segoe UI"/>
          <w:b/>
          <w:sz w:val="26"/>
          <w:szCs w:val="26"/>
        </w:rPr>
        <w:t xml:space="preserve"> </w:t>
      </w:r>
      <w:r w:rsidR="003705B0" w:rsidRPr="006E32D2">
        <w:rPr>
          <w:rFonts w:ascii="Avenir Book" w:hAnsi="Avenir Book" w:cs="Segoe UI"/>
          <w:b/>
          <w:sz w:val="26"/>
          <w:szCs w:val="26"/>
        </w:rPr>
        <w:t xml:space="preserve">PUBLICATIONS </w:t>
      </w:r>
    </w:p>
    <w:p w14:paraId="760AD85F" w14:textId="77777777" w:rsidR="003705B0" w:rsidRPr="006E32D2" w:rsidRDefault="003705B0">
      <w:pPr>
        <w:rPr>
          <w:rFonts w:ascii="Avenir Book" w:hAnsi="Avenir Book" w:cs="Segoe UI"/>
          <w:sz w:val="23"/>
          <w:szCs w:val="23"/>
        </w:rPr>
      </w:pPr>
    </w:p>
    <w:p w14:paraId="40063B11" w14:textId="20650B1C" w:rsidR="0033275C" w:rsidRDefault="0033275C" w:rsidP="00442571">
      <w:pPr>
        <w:pStyle w:val="ListParagraph"/>
        <w:numPr>
          <w:ilvl w:val="0"/>
          <w:numId w:val="10"/>
        </w:numPr>
        <w:suppressAutoHyphens w:val="0"/>
        <w:rPr>
          <w:rFonts w:ascii="Avenir Book" w:hAnsi="Avenir Book" w:cs="Segoe UI"/>
          <w:lang w:eastAsia="en-US"/>
        </w:rPr>
      </w:pPr>
      <w:r>
        <w:rPr>
          <w:rFonts w:ascii="Avenir Book" w:hAnsi="Avenir Book" w:cs="Segoe UI"/>
          <w:lang w:eastAsia="en-US"/>
        </w:rPr>
        <w:t xml:space="preserve">Elizabeth Keyes, </w:t>
      </w:r>
      <w:r>
        <w:rPr>
          <w:rFonts w:ascii="Avenir Book" w:hAnsi="Avenir Book" w:cs="Segoe UI"/>
          <w:i/>
          <w:iCs/>
          <w:lang w:eastAsia="en-US"/>
        </w:rPr>
        <w:t xml:space="preserve">What Constitution? The Dual State </w:t>
      </w:r>
      <w:r w:rsidR="00DD1A0F">
        <w:rPr>
          <w:rFonts w:ascii="Avenir Book" w:hAnsi="Avenir Book" w:cs="Segoe UI"/>
          <w:i/>
          <w:iCs/>
          <w:lang w:eastAsia="en-US"/>
        </w:rPr>
        <w:t>Theory in Immigration Law</w:t>
      </w:r>
      <w:r w:rsidR="00DD1A0F">
        <w:rPr>
          <w:rFonts w:ascii="Avenir Book" w:hAnsi="Avenir Book" w:cs="Segoe UI"/>
          <w:lang w:eastAsia="en-US"/>
        </w:rPr>
        <w:t>, 79 SMU L. Rev. 129 (2026)</w:t>
      </w:r>
    </w:p>
    <w:p w14:paraId="3CAF9B51" w14:textId="14CE0E45" w:rsidR="00461681" w:rsidRPr="006E32D2" w:rsidRDefault="00461681" w:rsidP="00442571">
      <w:pPr>
        <w:pStyle w:val="ListParagraph"/>
        <w:numPr>
          <w:ilvl w:val="0"/>
          <w:numId w:val="10"/>
        </w:numPr>
        <w:suppressAutoHyphens w:val="0"/>
        <w:rPr>
          <w:rFonts w:ascii="Avenir Book" w:hAnsi="Avenir Book" w:cs="Segoe UI"/>
          <w:lang w:eastAsia="en-US"/>
        </w:rPr>
      </w:pPr>
      <w:r w:rsidRPr="006E32D2">
        <w:rPr>
          <w:rFonts w:ascii="Avenir Book" w:hAnsi="Avenir Book" w:cs="Segoe UI"/>
          <w:lang w:eastAsia="en-US"/>
        </w:rPr>
        <w:t xml:space="preserve">Elizabeth Keyes and Sabrina Balgamwalla, </w:t>
      </w:r>
      <w:r w:rsidRPr="006E32D2">
        <w:rPr>
          <w:rFonts w:ascii="Avenir Book" w:hAnsi="Avenir Book" w:cs="Segoe UI"/>
          <w:i/>
          <w:iCs/>
          <w:lang w:eastAsia="en-US"/>
        </w:rPr>
        <w:t>Clinics and Emergencies</w:t>
      </w:r>
      <w:r w:rsidRPr="006E32D2">
        <w:rPr>
          <w:rFonts w:ascii="Avenir Book" w:hAnsi="Avenir Book" w:cs="Segoe UI"/>
          <w:lang w:eastAsia="en-US"/>
        </w:rPr>
        <w:t xml:space="preserve">, </w:t>
      </w:r>
      <w:r w:rsidR="00F453B0" w:rsidRPr="006E32D2">
        <w:rPr>
          <w:rFonts w:ascii="Avenir Book" w:hAnsi="Avenir Book" w:cs="Segoe UI"/>
          <w:smallCaps/>
          <w:lang w:eastAsia="en-US"/>
        </w:rPr>
        <w:t>31 Clinical L. Rev.</w:t>
      </w:r>
      <w:r w:rsidR="00F453B0" w:rsidRPr="006E32D2">
        <w:rPr>
          <w:rFonts w:ascii="Avenir Book" w:hAnsi="Avenir Book" w:cs="Segoe UI"/>
          <w:lang w:eastAsia="en-US"/>
        </w:rPr>
        <w:t xml:space="preserve"> 1 (2024)</w:t>
      </w:r>
    </w:p>
    <w:p w14:paraId="07B89E97" w14:textId="24C88C00" w:rsidR="004D4FA0" w:rsidRPr="006E32D2" w:rsidRDefault="004D4FA0" w:rsidP="00442571">
      <w:pPr>
        <w:pStyle w:val="ListParagraph"/>
        <w:numPr>
          <w:ilvl w:val="0"/>
          <w:numId w:val="10"/>
        </w:numPr>
        <w:suppressAutoHyphens w:val="0"/>
        <w:rPr>
          <w:rFonts w:ascii="Avenir Book" w:hAnsi="Avenir Book" w:cs="Segoe UI"/>
          <w:lang w:eastAsia="en-US"/>
        </w:rPr>
      </w:pPr>
      <w:r w:rsidRPr="006E32D2">
        <w:rPr>
          <w:rFonts w:ascii="Avenir Book" w:hAnsi="Avenir Book" w:cs="Segoe UI"/>
          <w:lang w:eastAsia="en-US"/>
        </w:rPr>
        <w:t xml:space="preserve">Elizabeth Keyes, </w:t>
      </w:r>
      <w:r w:rsidR="0014436C" w:rsidRPr="006E32D2">
        <w:rPr>
          <w:rFonts w:ascii="Avenir Book" w:hAnsi="Avenir Book" w:cs="Segoe UI"/>
          <w:i/>
          <w:iCs/>
          <w:lang w:eastAsia="en-US"/>
        </w:rPr>
        <w:t>Duress in Immigration Law</w:t>
      </w:r>
      <w:r w:rsidR="0014436C" w:rsidRPr="006E32D2">
        <w:rPr>
          <w:rFonts w:ascii="Avenir Book" w:hAnsi="Avenir Book" w:cs="Segoe UI"/>
          <w:lang w:eastAsia="en-US"/>
        </w:rPr>
        <w:t xml:space="preserve">, </w:t>
      </w:r>
      <w:r w:rsidR="00970A48" w:rsidRPr="006E32D2">
        <w:rPr>
          <w:rFonts w:ascii="Avenir Book" w:hAnsi="Avenir Book" w:cs="Segoe UI"/>
          <w:lang w:eastAsia="en-US"/>
        </w:rPr>
        <w:t xml:space="preserve">44 </w:t>
      </w:r>
      <w:r w:rsidR="0014436C" w:rsidRPr="006E32D2">
        <w:rPr>
          <w:rFonts w:ascii="Avenir Book" w:hAnsi="Avenir Book" w:cs="Segoe UI"/>
          <w:smallCaps/>
          <w:lang w:eastAsia="en-US"/>
        </w:rPr>
        <w:t>Seattle U. L</w:t>
      </w:r>
      <w:r w:rsidR="00970A48" w:rsidRPr="006E32D2">
        <w:rPr>
          <w:rFonts w:ascii="Avenir Book" w:hAnsi="Avenir Book" w:cs="Segoe UI"/>
          <w:smallCaps/>
          <w:lang w:eastAsia="en-US"/>
        </w:rPr>
        <w:t>. Rev</w:t>
      </w:r>
      <w:r w:rsidR="00970A48" w:rsidRPr="006E32D2">
        <w:rPr>
          <w:rFonts w:ascii="Avenir Book" w:hAnsi="Avenir Book" w:cs="Segoe UI"/>
          <w:lang w:eastAsia="en-US"/>
        </w:rPr>
        <w:t xml:space="preserve">. </w:t>
      </w:r>
      <w:r w:rsidR="00041296" w:rsidRPr="006E32D2">
        <w:rPr>
          <w:rFonts w:ascii="Avenir Book" w:hAnsi="Avenir Book" w:cs="Segoe UI"/>
          <w:lang w:eastAsia="en-US"/>
        </w:rPr>
        <w:t>307</w:t>
      </w:r>
      <w:r w:rsidR="00970A48" w:rsidRPr="006E32D2">
        <w:rPr>
          <w:rFonts w:ascii="Avenir Book" w:hAnsi="Avenir Book" w:cs="Segoe UI"/>
          <w:lang w:eastAsia="en-US"/>
        </w:rPr>
        <w:t xml:space="preserve"> (2021)</w:t>
      </w:r>
      <w:r w:rsidR="00041296" w:rsidRPr="006E32D2">
        <w:rPr>
          <w:rFonts w:ascii="Avenir Book" w:hAnsi="Avenir Book" w:cs="Segoe UI"/>
          <w:lang w:eastAsia="en-US"/>
        </w:rPr>
        <w:t xml:space="preserve"> (reprinted in </w:t>
      </w:r>
      <w:proofErr w:type="spellStart"/>
      <w:r w:rsidR="00DA2D87" w:rsidRPr="006E32D2">
        <w:rPr>
          <w:rFonts w:ascii="Avenir Book" w:hAnsi="Avenir Book" w:cs="Segoe UI"/>
          <w:smallCaps/>
          <w:lang w:eastAsia="en-US"/>
        </w:rPr>
        <w:t>Immigr</w:t>
      </w:r>
      <w:proofErr w:type="spellEnd"/>
      <w:r w:rsidR="00DA2D87" w:rsidRPr="006E32D2">
        <w:rPr>
          <w:rFonts w:ascii="Avenir Book" w:hAnsi="Avenir Book" w:cs="Segoe UI"/>
          <w:smallCaps/>
          <w:lang w:eastAsia="en-US"/>
        </w:rPr>
        <w:t>. Briefings</w:t>
      </w:r>
      <w:r w:rsidR="006520A2" w:rsidRPr="006E32D2">
        <w:rPr>
          <w:rFonts w:ascii="Avenir Book" w:hAnsi="Avenir Book" w:cs="Segoe UI"/>
          <w:lang w:eastAsia="en-US"/>
        </w:rPr>
        <w:t xml:space="preserve"> 1 (Mar. 2021)).</w:t>
      </w:r>
    </w:p>
    <w:p w14:paraId="06C878D1" w14:textId="4488E2C7" w:rsidR="0014436C" w:rsidRPr="006E32D2" w:rsidRDefault="0014436C" w:rsidP="00442571">
      <w:pPr>
        <w:pStyle w:val="ListParagraph"/>
        <w:numPr>
          <w:ilvl w:val="0"/>
          <w:numId w:val="10"/>
        </w:numPr>
        <w:suppressAutoHyphens w:val="0"/>
        <w:rPr>
          <w:rFonts w:ascii="Avenir Book" w:hAnsi="Avenir Book" w:cs="Segoe UI"/>
          <w:lang w:eastAsia="en-US"/>
        </w:rPr>
      </w:pPr>
      <w:r w:rsidRPr="006E32D2">
        <w:rPr>
          <w:rFonts w:ascii="Avenir Book" w:hAnsi="Avenir Book" w:cs="Segoe UI"/>
          <w:lang w:eastAsia="en-US"/>
        </w:rPr>
        <w:t xml:space="preserve">Elizabeth Keyes, </w:t>
      </w:r>
      <w:r w:rsidRPr="006E32D2">
        <w:rPr>
          <w:rFonts w:ascii="Avenir Book" w:hAnsi="Avenir Book" w:cs="Segoe UI"/>
          <w:i/>
          <w:iCs/>
          <w:lang w:eastAsia="en-US"/>
        </w:rPr>
        <w:t>Hamilton’s Immigrant Story Today</w:t>
      </w:r>
      <w:r w:rsidRPr="006E32D2">
        <w:rPr>
          <w:rFonts w:ascii="Avenir Book" w:hAnsi="Avenir Book" w:cs="Segoe UI"/>
          <w:lang w:eastAsia="en-US"/>
        </w:rPr>
        <w:t xml:space="preserve"> in </w:t>
      </w:r>
      <w:r w:rsidRPr="006E32D2">
        <w:rPr>
          <w:rFonts w:ascii="Avenir Book" w:hAnsi="Avenir Book" w:cs="Segoe UI"/>
          <w:smallCaps/>
          <w:lang w:eastAsia="en-US"/>
        </w:rPr>
        <w:t>Lisa Tucker (ed.), Hamilton and the Law: Reading Today’s Most Contentious Legal Issues Through the Hit Musical</w:t>
      </w:r>
      <w:r w:rsidRPr="006E32D2">
        <w:rPr>
          <w:rFonts w:ascii="Avenir Book" w:hAnsi="Avenir Book" w:cs="Segoe UI"/>
          <w:lang w:eastAsia="en-US"/>
        </w:rPr>
        <w:t xml:space="preserve"> (Cornell Univ. Press, 2020)</w:t>
      </w:r>
    </w:p>
    <w:p w14:paraId="338D8C4F" w14:textId="03EF1A16" w:rsidR="00036AF2" w:rsidRPr="006E32D2" w:rsidRDefault="00442571" w:rsidP="00442571">
      <w:pPr>
        <w:pStyle w:val="ListParagraph"/>
        <w:numPr>
          <w:ilvl w:val="0"/>
          <w:numId w:val="10"/>
        </w:numPr>
        <w:suppressAutoHyphens w:val="0"/>
        <w:rPr>
          <w:rFonts w:ascii="Avenir Book" w:hAnsi="Avenir Book" w:cs="Segoe UI"/>
          <w:lang w:eastAsia="en-US"/>
        </w:rPr>
      </w:pPr>
      <w:r w:rsidRPr="006E32D2">
        <w:rPr>
          <w:rFonts w:ascii="Avenir Book" w:hAnsi="Avenir Book" w:cs="Segoe UI"/>
          <w:color w:val="000000"/>
          <w:shd w:val="clear" w:color="auto" w:fill="FFFFFF"/>
          <w:lang w:eastAsia="en-US"/>
        </w:rPr>
        <w:t>Elizabeth Keyes, </w:t>
      </w:r>
      <w:r w:rsidRPr="006E32D2">
        <w:rPr>
          <w:rFonts w:ascii="Avenir Book" w:hAnsi="Avenir Book" w:cs="Segoe UI"/>
          <w:i/>
          <w:iCs/>
          <w:color w:val="000000"/>
          <w:bdr w:val="none" w:sz="0" w:space="0" w:color="auto" w:frame="1"/>
          <w:shd w:val="clear" w:color="auto" w:fill="FFFFFF"/>
          <w:lang w:eastAsia="en-US"/>
        </w:rPr>
        <w:t>Environmental Refugees? Rethinking What’s in a Name</w:t>
      </w:r>
      <w:r w:rsidRPr="006E32D2">
        <w:rPr>
          <w:rFonts w:ascii="Avenir Book" w:hAnsi="Avenir Book" w:cs="Segoe UI"/>
          <w:color w:val="000000"/>
          <w:shd w:val="clear" w:color="auto" w:fill="FFFFFF"/>
          <w:lang w:eastAsia="en-US"/>
        </w:rPr>
        <w:t>, 44 </w:t>
      </w:r>
      <w:r w:rsidRPr="006E32D2">
        <w:rPr>
          <w:rFonts w:ascii="Avenir Book" w:hAnsi="Avenir Book" w:cs="Segoe UI"/>
          <w:smallCaps/>
          <w:color w:val="000000"/>
          <w:bdr w:val="none" w:sz="0" w:space="0" w:color="auto" w:frame="1"/>
          <w:shd w:val="clear" w:color="auto" w:fill="FFFFFF"/>
          <w:lang w:eastAsia="en-US"/>
        </w:rPr>
        <w:t>N. Car. J. of Int’l L. </w:t>
      </w:r>
      <w:r w:rsidRPr="006E32D2">
        <w:rPr>
          <w:rFonts w:ascii="Avenir Book" w:hAnsi="Avenir Book" w:cs="Segoe UI"/>
          <w:color w:val="000000"/>
          <w:shd w:val="clear" w:color="auto" w:fill="FFFFFF"/>
          <w:lang w:eastAsia="en-US"/>
        </w:rPr>
        <w:t>461 (2019).</w:t>
      </w:r>
    </w:p>
    <w:p w14:paraId="0F3DE4F1" w14:textId="57F02A24" w:rsidR="00372F68" w:rsidRPr="006E32D2" w:rsidRDefault="00372F68" w:rsidP="00003A19">
      <w:pPr>
        <w:numPr>
          <w:ilvl w:val="0"/>
          <w:numId w:val="10"/>
        </w:numPr>
        <w:jc w:val="both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Pr="006E32D2">
        <w:rPr>
          <w:rFonts w:ascii="Avenir Book" w:hAnsi="Avenir Book" w:cs="Segoe UI"/>
          <w:i/>
        </w:rPr>
        <w:t xml:space="preserve">Unconventional Refugees, </w:t>
      </w:r>
      <w:r w:rsidR="00036AF2" w:rsidRPr="006E32D2">
        <w:rPr>
          <w:rFonts w:ascii="Avenir Book" w:hAnsi="Avenir Book" w:cs="Segoe UI"/>
        </w:rPr>
        <w:t>67</w:t>
      </w:r>
      <w:r w:rsidRPr="006E32D2">
        <w:rPr>
          <w:rFonts w:ascii="Avenir Book" w:hAnsi="Avenir Book" w:cs="Segoe UI"/>
        </w:rPr>
        <w:t xml:space="preserve"> </w:t>
      </w:r>
      <w:r w:rsidRPr="006E32D2">
        <w:rPr>
          <w:rFonts w:ascii="Avenir Book" w:hAnsi="Avenir Book" w:cs="Segoe UI"/>
          <w:smallCaps/>
        </w:rPr>
        <w:t>Am. U. L. Rev</w:t>
      </w:r>
      <w:r w:rsidRPr="006E32D2">
        <w:rPr>
          <w:rFonts w:ascii="Avenir Book" w:hAnsi="Avenir Book" w:cs="Segoe UI"/>
        </w:rPr>
        <w:t xml:space="preserve">. </w:t>
      </w:r>
      <w:r w:rsidR="00036AF2" w:rsidRPr="006E32D2">
        <w:rPr>
          <w:rFonts w:ascii="Avenir Book" w:hAnsi="Avenir Book" w:cs="Segoe UI"/>
        </w:rPr>
        <w:t>89</w:t>
      </w:r>
      <w:r w:rsidRPr="006E32D2">
        <w:rPr>
          <w:rFonts w:ascii="Avenir Book" w:hAnsi="Avenir Book" w:cs="Segoe UI"/>
        </w:rPr>
        <w:t xml:space="preserve"> (2017)</w:t>
      </w:r>
    </w:p>
    <w:p w14:paraId="2A821A73" w14:textId="00899030" w:rsidR="0081022A" w:rsidRPr="006E32D2" w:rsidRDefault="0081022A" w:rsidP="00003A19">
      <w:pPr>
        <w:numPr>
          <w:ilvl w:val="0"/>
          <w:numId w:val="10"/>
        </w:numPr>
        <w:jc w:val="both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="00CF3905" w:rsidRPr="006E32D2">
        <w:rPr>
          <w:rFonts w:ascii="Avenir Book" w:hAnsi="Avenir Book" w:cs="Segoe UI"/>
          <w:i/>
        </w:rPr>
        <w:t>Evolving Contours of Immigration Federalism: The Case of Migrant Children</w:t>
      </w:r>
      <w:r w:rsidR="00CF3905" w:rsidRPr="006E32D2">
        <w:rPr>
          <w:rFonts w:ascii="Avenir Book" w:hAnsi="Avenir Book" w:cs="Segoe UI"/>
        </w:rPr>
        <w:t xml:space="preserve">, 19 </w:t>
      </w:r>
      <w:r w:rsidR="00CF3905" w:rsidRPr="006E32D2">
        <w:rPr>
          <w:rFonts w:ascii="Avenir Book" w:hAnsi="Avenir Book" w:cs="Segoe UI"/>
          <w:smallCaps/>
        </w:rPr>
        <w:t>Harvard Latino L. Rev</w:t>
      </w:r>
      <w:r w:rsidR="00CF3905" w:rsidRPr="006E32D2">
        <w:rPr>
          <w:rFonts w:ascii="Avenir Book" w:hAnsi="Avenir Book" w:cs="Segoe UI"/>
        </w:rPr>
        <w:t>.</w:t>
      </w:r>
      <w:r w:rsidR="00D11F9F" w:rsidRPr="006E32D2">
        <w:rPr>
          <w:rFonts w:ascii="Avenir Book" w:hAnsi="Avenir Book" w:cs="Segoe UI"/>
        </w:rPr>
        <w:t xml:space="preserve"> 33</w:t>
      </w:r>
      <w:r w:rsidR="00CF3905" w:rsidRPr="006E32D2">
        <w:rPr>
          <w:rFonts w:ascii="Avenir Book" w:hAnsi="Avenir Book" w:cs="Segoe UI"/>
        </w:rPr>
        <w:t xml:space="preserve"> (2016).</w:t>
      </w:r>
    </w:p>
    <w:p w14:paraId="6CFF1B36" w14:textId="508E7D76" w:rsidR="00003A19" w:rsidRPr="006E32D2" w:rsidRDefault="00003A19" w:rsidP="00003A19">
      <w:pPr>
        <w:numPr>
          <w:ilvl w:val="0"/>
          <w:numId w:val="10"/>
        </w:numPr>
        <w:jc w:val="both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Pr="006E32D2">
        <w:rPr>
          <w:rFonts w:ascii="Avenir Book" w:hAnsi="Avenir Book" w:cs="Segoe UI"/>
          <w:i/>
        </w:rPr>
        <w:t>Deferred Action</w:t>
      </w:r>
      <w:r w:rsidR="0081022A" w:rsidRPr="006E32D2">
        <w:rPr>
          <w:rFonts w:ascii="Avenir Book" w:hAnsi="Avenir Book" w:cs="Segoe UI"/>
          <w:i/>
        </w:rPr>
        <w:t>: Considering What is Lost</w:t>
      </w:r>
      <w:r w:rsidR="004A7EB4" w:rsidRPr="006E32D2">
        <w:rPr>
          <w:rFonts w:ascii="Avenir Book" w:hAnsi="Avenir Book" w:cs="Segoe UI"/>
        </w:rPr>
        <w:t xml:space="preserve">, 55 </w:t>
      </w:r>
      <w:r w:rsidRPr="006E32D2">
        <w:rPr>
          <w:rFonts w:ascii="Avenir Book" w:hAnsi="Avenir Book" w:cs="Segoe UI"/>
          <w:smallCaps/>
        </w:rPr>
        <w:t>Washburn L. J</w:t>
      </w:r>
      <w:r w:rsidR="0081022A" w:rsidRPr="006E32D2">
        <w:rPr>
          <w:rFonts w:ascii="Avenir Book" w:hAnsi="Avenir Book" w:cs="Segoe UI"/>
        </w:rPr>
        <w:t>.</w:t>
      </w:r>
      <w:r w:rsidR="004A7EB4" w:rsidRPr="006E32D2">
        <w:rPr>
          <w:rFonts w:ascii="Avenir Book" w:hAnsi="Avenir Book" w:cs="Segoe UI"/>
        </w:rPr>
        <w:t xml:space="preserve"> 129</w:t>
      </w:r>
      <w:r w:rsidR="0081022A" w:rsidRPr="006E32D2">
        <w:rPr>
          <w:rFonts w:ascii="Avenir Book" w:hAnsi="Avenir Book" w:cs="Segoe UI"/>
        </w:rPr>
        <w:t xml:space="preserve"> (2016</w:t>
      </w:r>
      <w:r w:rsidRPr="006E32D2">
        <w:rPr>
          <w:rFonts w:ascii="Avenir Book" w:hAnsi="Avenir Book" w:cs="Segoe UI"/>
        </w:rPr>
        <w:t>)</w:t>
      </w:r>
      <w:r w:rsidR="002D587E" w:rsidRPr="006E32D2">
        <w:rPr>
          <w:rFonts w:ascii="Avenir Book" w:hAnsi="Avenir Book" w:cs="Segoe UI"/>
        </w:rPr>
        <w:t>.</w:t>
      </w:r>
    </w:p>
    <w:p w14:paraId="191BA61B" w14:textId="24111EB7" w:rsidR="00065457" w:rsidRPr="006E32D2" w:rsidRDefault="00065457" w:rsidP="00327BA7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Pr="006E32D2">
        <w:rPr>
          <w:rFonts w:ascii="Avenir Book" w:hAnsi="Avenir Book" w:cs="Segoe UI"/>
          <w:i/>
        </w:rPr>
        <w:t xml:space="preserve">Zealous Advocacy: Pushing Against the Borders in Immigration Litigation, </w:t>
      </w:r>
      <w:r w:rsidR="00F410B1" w:rsidRPr="006E32D2">
        <w:rPr>
          <w:rFonts w:ascii="Avenir Book" w:hAnsi="Avenir Book" w:cs="Segoe UI"/>
        </w:rPr>
        <w:t xml:space="preserve">45 </w:t>
      </w:r>
      <w:r w:rsidRPr="006E32D2">
        <w:rPr>
          <w:rFonts w:ascii="Avenir Book" w:hAnsi="Avenir Book" w:cs="Segoe UI"/>
          <w:smallCaps/>
        </w:rPr>
        <w:t>Seton Hall</w:t>
      </w:r>
      <w:r w:rsidR="00F410B1" w:rsidRPr="006E32D2">
        <w:rPr>
          <w:rFonts w:ascii="Avenir Book" w:hAnsi="Avenir Book" w:cs="Segoe UI"/>
        </w:rPr>
        <w:t xml:space="preserve"> L. J. 475</w:t>
      </w:r>
      <w:r w:rsidRPr="006E32D2">
        <w:rPr>
          <w:rFonts w:ascii="Avenir Book" w:hAnsi="Avenir Book" w:cs="Segoe UI"/>
        </w:rPr>
        <w:t xml:space="preserve"> (2015).</w:t>
      </w:r>
    </w:p>
    <w:p w14:paraId="6114AED6" w14:textId="57FE1EFC" w:rsidR="00FD2681" w:rsidRPr="006E32D2" w:rsidRDefault="00FD2681" w:rsidP="00327BA7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lastRenderedPageBreak/>
        <w:t xml:space="preserve">Elizabeth Keyes, David Koelsch, Alejandro Posadas, </w:t>
      </w:r>
      <w:r w:rsidRPr="006E32D2">
        <w:rPr>
          <w:rFonts w:ascii="Avenir Book" w:hAnsi="Avenir Book" w:cs="Segoe UI"/>
          <w:i/>
        </w:rPr>
        <w:t>Clinical Legal Education: A (Brief) Comparison of the Evolving Structures and Pedagogy in Mexico, Canada and the United States</w:t>
      </w:r>
      <w:r w:rsidRPr="006E32D2">
        <w:rPr>
          <w:rFonts w:ascii="Avenir Book" w:hAnsi="Avenir Book" w:cs="Segoe UI"/>
        </w:rPr>
        <w:t xml:space="preserve">, 3 </w:t>
      </w:r>
      <w:r w:rsidRPr="006E32D2">
        <w:rPr>
          <w:rFonts w:ascii="Avenir Book" w:hAnsi="Avenir Book" w:cs="Segoe UI"/>
          <w:smallCaps/>
        </w:rPr>
        <w:t xml:space="preserve">U. Detroit Mercy L. Rev. Online </w:t>
      </w:r>
      <w:r w:rsidRPr="006E32D2">
        <w:rPr>
          <w:rFonts w:ascii="Avenir Book" w:hAnsi="Avenir Book" w:cs="Segoe UI"/>
        </w:rPr>
        <w:t>1 (2015)</w:t>
      </w:r>
      <w:r w:rsidR="002D587E" w:rsidRPr="006E32D2">
        <w:rPr>
          <w:rFonts w:ascii="Avenir Book" w:hAnsi="Avenir Book" w:cs="Segoe UI"/>
        </w:rPr>
        <w:t>.</w:t>
      </w:r>
    </w:p>
    <w:p w14:paraId="54C01B5F" w14:textId="77777777" w:rsidR="00C23964" w:rsidRPr="006E32D2" w:rsidRDefault="00C23964" w:rsidP="00327BA7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Pr="006E32D2">
        <w:rPr>
          <w:rFonts w:ascii="Avenir Book" w:hAnsi="Avenir Book" w:cs="Segoe UI"/>
          <w:i/>
        </w:rPr>
        <w:t>Immigration Reform</w:t>
      </w:r>
      <w:r w:rsidR="00CD1E7C" w:rsidRPr="006E32D2">
        <w:rPr>
          <w:rFonts w:ascii="Avenir Book" w:hAnsi="Avenir Book" w:cs="Segoe UI"/>
          <w:i/>
        </w:rPr>
        <w:t xml:space="preserve"> and Race, Then and Now</w:t>
      </w:r>
      <w:r w:rsidR="00EB25D9" w:rsidRPr="006E32D2">
        <w:rPr>
          <w:rFonts w:ascii="Avenir Book" w:hAnsi="Avenir Book" w:cs="Segoe UI"/>
        </w:rPr>
        <w:t>, 57</w:t>
      </w:r>
      <w:r w:rsidR="00CD1E7C" w:rsidRPr="006E32D2">
        <w:rPr>
          <w:rFonts w:ascii="Avenir Book" w:hAnsi="Avenir Book" w:cs="Segoe UI"/>
        </w:rPr>
        <w:t xml:space="preserve"> </w:t>
      </w:r>
      <w:r w:rsidR="00CD1E7C" w:rsidRPr="006E32D2">
        <w:rPr>
          <w:rFonts w:ascii="Avenir Book" w:hAnsi="Avenir Book" w:cs="Segoe UI"/>
          <w:smallCaps/>
        </w:rPr>
        <w:t>Howard L</w:t>
      </w:r>
      <w:r w:rsidR="00CD1E7C" w:rsidRPr="006E32D2">
        <w:rPr>
          <w:rFonts w:ascii="Avenir Book" w:hAnsi="Avenir Book" w:cs="Segoe UI"/>
        </w:rPr>
        <w:t>.J.</w:t>
      </w:r>
      <w:r w:rsidR="00EB25D9" w:rsidRPr="006E32D2">
        <w:rPr>
          <w:rFonts w:ascii="Avenir Book" w:hAnsi="Avenir Book" w:cs="Segoe UI"/>
        </w:rPr>
        <w:t xml:space="preserve"> 899</w:t>
      </w:r>
      <w:r w:rsidR="00CD1E7C" w:rsidRPr="006E32D2">
        <w:rPr>
          <w:rFonts w:ascii="Avenir Book" w:hAnsi="Avenir Book" w:cs="Segoe UI"/>
        </w:rPr>
        <w:t xml:space="preserve"> (2014)</w:t>
      </w:r>
      <w:r w:rsidR="00EB25D9" w:rsidRPr="006E32D2">
        <w:rPr>
          <w:rFonts w:ascii="Avenir Book" w:hAnsi="Avenir Book" w:cs="Segoe UI"/>
        </w:rPr>
        <w:t>.</w:t>
      </w:r>
      <w:r w:rsidR="00CD1E7C" w:rsidRPr="006E32D2">
        <w:rPr>
          <w:rFonts w:ascii="Avenir Book" w:hAnsi="Avenir Book" w:cs="Segoe UI"/>
        </w:rPr>
        <w:t xml:space="preserve"> </w:t>
      </w:r>
    </w:p>
    <w:p w14:paraId="68E6E2E0" w14:textId="77777777" w:rsidR="007819B0" w:rsidRPr="006E32D2" w:rsidRDefault="007819B0" w:rsidP="00327BA7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Pr="006E32D2">
        <w:rPr>
          <w:rFonts w:ascii="Avenir Book" w:hAnsi="Avenir Book" w:cs="Segoe UI"/>
          <w:i/>
        </w:rPr>
        <w:t xml:space="preserve">Defining American: The DREAM </w:t>
      </w:r>
      <w:r w:rsidR="00C23964" w:rsidRPr="006E32D2">
        <w:rPr>
          <w:rFonts w:ascii="Avenir Book" w:hAnsi="Avenir Book" w:cs="Segoe UI"/>
          <w:i/>
        </w:rPr>
        <w:t>Act, Immigration Reform and Citizenship</w:t>
      </w:r>
      <w:r w:rsidR="00C23964" w:rsidRPr="006E32D2">
        <w:rPr>
          <w:rFonts w:ascii="Avenir Book" w:hAnsi="Avenir Book" w:cs="Segoe UI"/>
        </w:rPr>
        <w:t>,</w:t>
      </w:r>
      <w:r w:rsidRPr="006E32D2">
        <w:rPr>
          <w:rFonts w:ascii="Avenir Book" w:hAnsi="Avenir Book" w:cs="Segoe UI"/>
        </w:rPr>
        <w:t xml:space="preserve"> </w:t>
      </w:r>
      <w:r w:rsidR="00CD1E7C" w:rsidRPr="006E32D2">
        <w:rPr>
          <w:rFonts w:ascii="Avenir Book" w:hAnsi="Avenir Book" w:cs="Segoe UI"/>
        </w:rPr>
        <w:t xml:space="preserve">14 </w:t>
      </w:r>
      <w:r w:rsidR="00C23964" w:rsidRPr="006E32D2">
        <w:rPr>
          <w:rFonts w:ascii="Avenir Book" w:hAnsi="Avenir Book" w:cs="Segoe UI"/>
          <w:smallCaps/>
        </w:rPr>
        <w:t xml:space="preserve">Nevada L. J. </w:t>
      </w:r>
      <w:r w:rsidR="00CD1E7C" w:rsidRPr="006E32D2">
        <w:rPr>
          <w:rFonts w:ascii="Avenir Book" w:hAnsi="Avenir Book" w:cs="Segoe UI"/>
          <w:smallCaps/>
        </w:rPr>
        <w:t xml:space="preserve">101 </w:t>
      </w:r>
      <w:r w:rsidR="00C23964" w:rsidRPr="006E32D2">
        <w:rPr>
          <w:rFonts w:ascii="Avenir Book" w:hAnsi="Avenir Book" w:cs="Segoe UI"/>
          <w:smallCaps/>
        </w:rPr>
        <w:t>(</w:t>
      </w:r>
      <w:r w:rsidR="00CD1E7C" w:rsidRPr="006E32D2">
        <w:rPr>
          <w:rFonts w:ascii="Avenir Book" w:hAnsi="Avenir Book" w:cs="Segoe UI"/>
          <w:smallCaps/>
        </w:rPr>
        <w:t>2014</w:t>
      </w:r>
      <w:r w:rsidRPr="006E32D2">
        <w:rPr>
          <w:rFonts w:ascii="Avenir Book" w:hAnsi="Avenir Book" w:cs="Segoe UI"/>
        </w:rPr>
        <w:t>)</w:t>
      </w:r>
      <w:r w:rsidR="00C23964" w:rsidRPr="006E32D2">
        <w:rPr>
          <w:rFonts w:ascii="Avenir Book" w:hAnsi="Avenir Book" w:cs="Segoe UI"/>
        </w:rPr>
        <w:t>.</w:t>
      </w:r>
    </w:p>
    <w:p w14:paraId="7C9AA3A2" w14:textId="77777777" w:rsidR="007819B0" w:rsidRPr="006E32D2" w:rsidRDefault="007819B0" w:rsidP="00327BA7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Pr="006E32D2">
        <w:rPr>
          <w:rFonts w:ascii="Avenir Book" w:hAnsi="Avenir Book" w:cs="Segoe UI"/>
          <w:i/>
        </w:rPr>
        <w:t>Examining Maryland’s Views on Immigrants and Immigration</w:t>
      </w:r>
      <w:r w:rsidRPr="006E32D2">
        <w:rPr>
          <w:rFonts w:ascii="Avenir Book" w:hAnsi="Avenir Book" w:cs="Segoe UI"/>
        </w:rPr>
        <w:t xml:space="preserve">, </w:t>
      </w:r>
      <w:r w:rsidRPr="006E32D2">
        <w:rPr>
          <w:rFonts w:ascii="Avenir Book" w:hAnsi="Avenir Book" w:cs="Segoe UI"/>
          <w:smallCaps/>
        </w:rPr>
        <w:t>U. Balt. L. Forum</w:t>
      </w:r>
      <w:r w:rsidRPr="006E32D2">
        <w:rPr>
          <w:rFonts w:ascii="Avenir Book" w:hAnsi="Avenir Book" w:cs="Segoe UI"/>
        </w:rPr>
        <w:t xml:space="preserve"> (2013)</w:t>
      </w:r>
      <w:r w:rsidR="00C23964" w:rsidRPr="006E32D2">
        <w:rPr>
          <w:rFonts w:ascii="Avenir Book" w:hAnsi="Avenir Book" w:cs="Segoe UI"/>
        </w:rPr>
        <w:t>.</w:t>
      </w:r>
    </w:p>
    <w:p w14:paraId="53846C25" w14:textId="77777777" w:rsidR="00327BA7" w:rsidRPr="006E32D2" w:rsidRDefault="00882086" w:rsidP="00327BA7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="00327BA7" w:rsidRPr="006E32D2">
        <w:rPr>
          <w:rFonts w:ascii="Avenir Book" w:hAnsi="Avenir Book" w:cs="Segoe UI"/>
          <w:i/>
        </w:rPr>
        <w:t>Beyond Saints and Sinners: Discretion and Narrative in Immigration Law</w:t>
      </w:r>
      <w:r w:rsidR="00CD1E7C" w:rsidRPr="006E32D2">
        <w:rPr>
          <w:rFonts w:ascii="Avenir Book" w:hAnsi="Avenir Book" w:cs="Segoe UI"/>
          <w:i/>
        </w:rPr>
        <w:t>,</w:t>
      </w:r>
      <w:r w:rsidR="00327BA7" w:rsidRPr="006E32D2">
        <w:rPr>
          <w:rFonts w:ascii="Avenir Book" w:hAnsi="Avenir Book" w:cs="Segoe UI"/>
          <w:i/>
        </w:rPr>
        <w:t xml:space="preserve"> </w:t>
      </w:r>
      <w:r w:rsidR="00CD1E7C" w:rsidRPr="006E32D2">
        <w:rPr>
          <w:rFonts w:ascii="Avenir Book" w:hAnsi="Avenir Book" w:cs="Segoe UI"/>
        </w:rPr>
        <w:t xml:space="preserve">26 </w:t>
      </w:r>
      <w:r w:rsidR="001467B1" w:rsidRPr="006E32D2">
        <w:rPr>
          <w:rFonts w:ascii="Avenir Book" w:hAnsi="Avenir Book" w:cs="Segoe UI"/>
          <w:smallCaps/>
        </w:rPr>
        <w:t xml:space="preserve">Geo. </w:t>
      </w:r>
      <w:proofErr w:type="spellStart"/>
      <w:r w:rsidR="001467B1" w:rsidRPr="006E32D2">
        <w:rPr>
          <w:rFonts w:ascii="Avenir Book" w:hAnsi="Avenir Book" w:cs="Segoe UI"/>
          <w:smallCaps/>
        </w:rPr>
        <w:t>Immigr</w:t>
      </w:r>
      <w:proofErr w:type="spellEnd"/>
      <w:r w:rsidR="001467B1" w:rsidRPr="006E32D2">
        <w:rPr>
          <w:rFonts w:ascii="Avenir Book" w:hAnsi="Avenir Book" w:cs="Segoe UI"/>
          <w:smallCaps/>
        </w:rPr>
        <w:t xml:space="preserve">. L. </w:t>
      </w:r>
      <w:r w:rsidR="005D012E" w:rsidRPr="006E32D2">
        <w:rPr>
          <w:rFonts w:ascii="Avenir Book" w:hAnsi="Avenir Book" w:cs="Segoe UI"/>
          <w:smallCaps/>
        </w:rPr>
        <w:t>J</w:t>
      </w:r>
      <w:r w:rsidR="001467B1" w:rsidRPr="006E32D2">
        <w:rPr>
          <w:rFonts w:ascii="Avenir Book" w:hAnsi="Avenir Book" w:cs="Segoe UI"/>
          <w:smallCaps/>
        </w:rPr>
        <w:t>.</w:t>
      </w:r>
      <w:r w:rsidR="00C23964" w:rsidRPr="006E32D2">
        <w:rPr>
          <w:rFonts w:ascii="Avenir Book" w:hAnsi="Avenir Book" w:cs="Segoe UI"/>
          <w:smallCaps/>
        </w:rPr>
        <w:t xml:space="preserve"> </w:t>
      </w:r>
      <w:r w:rsidR="00CD1E7C" w:rsidRPr="006E32D2">
        <w:rPr>
          <w:rFonts w:ascii="Avenir Book" w:hAnsi="Avenir Book" w:cs="Segoe UI"/>
          <w:smallCaps/>
        </w:rPr>
        <w:t xml:space="preserve">207 </w:t>
      </w:r>
      <w:r w:rsidR="00C23964" w:rsidRPr="006E32D2">
        <w:rPr>
          <w:rFonts w:ascii="Avenir Book" w:hAnsi="Avenir Book" w:cs="Segoe UI"/>
          <w:smallCaps/>
        </w:rPr>
        <w:t>(2012</w:t>
      </w:r>
      <w:r w:rsidR="00327BA7" w:rsidRPr="006E32D2">
        <w:rPr>
          <w:rFonts w:ascii="Avenir Book" w:hAnsi="Avenir Book" w:cs="Segoe UI"/>
        </w:rPr>
        <w:t>)</w:t>
      </w:r>
      <w:r w:rsidR="00C23964" w:rsidRPr="006E32D2">
        <w:rPr>
          <w:rFonts w:ascii="Avenir Book" w:hAnsi="Avenir Book" w:cs="Segoe UI"/>
        </w:rPr>
        <w:t>.</w:t>
      </w:r>
    </w:p>
    <w:p w14:paraId="1A35AFAB" w14:textId="77777777" w:rsidR="00622CD3" w:rsidRPr="006E32D2" w:rsidRDefault="00622CD3" w:rsidP="00622CD3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Pr="006E32D2">
        <w:rPr>
          <w:rFonts w:ascii="Avenir Book" w:hAnsi="Avenir Book" w:cs="Segoe UI"/>
          <w:i/>
        </w:rPr>
        <w:t>CASA of Maryland and the Battle Regarding Human Trafficking and Domestic Worker Rights</w:t>
      </w:r>
      <w:r w:rsidRPr="006E32D2">
        <w:rPr>
          <w:rFonts w:ascii="Avenir Book" w:hAnsi="Avenir Book" w:cs="Segoe UI"/>
        </w:rPr>
        <w:t xml:space="preserve">, 7 </w:t>
      </w:r>
      <w:r w:rsidRPr="006E32D2">
        <w:rPr>
          <w:rFonts w:ascii="Avenir Book" w:hAnsi="Avenir Book" w:cs="Segoe UI"/>
          <w:smallCaps/>
        </w:rPr>
        <w:t>U. Mary. L. J. Race, Religion, Gender and Class</w:t>
      </w:r>
      <w:r w:rsidRPr="006E32D2">
        <w:rPr>
          <w:rFonts w:ascii="Avenir Book" w:hAnsi="Avenir Book" w:cs="Segoe UI"/>
        </w:rPr>
        <w:t xml:space="preserve"> 14 (2008)</w:t>
      </w:r>
      <w:r w:rsidR="00AA5B0D" w:rsidRPr="006E32D2">
        <w:rPr>
          <w:rFonts w:ascii="Avenir Book" w:hAnsi="Avenir Book" w:cs="Segoe UI"/>
        </w:rPr>
        <w:t xml:space="preserve"> (symposium edition)</w:t>
      </w:r>
      <w:r w:rsidRPr="006E32D2">
        <w:rPr>
          <w:rFonts w:ascii="Avenir Book" w:hAnsi="Avenir Book" w:cs="Segoe UI"/>
        </w:rPr>
        <w:t>.</w:t>
      </w:r>
    </w:p>
    <w:p w14:paraId="18A10000" w14:textId="77777777" w:rsidR="00622CD3" w:rsidRPr="006E32D2" w:rsidRDefault="00622CD3" w:rsidP="00622CD3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Pr="006E32D2">
        <w:rPr>
          <w:rFonts w:ascii="Avenir Book" w:hAnsi="Avenir Book" w:cs="Segoe UI"/>
          <w:i/>
        </w:rPr>
        <w:t>Expansion and Restriction: Competing Pressures on United Kingdom Asylum Policy</w:t>
      </w:r>
      <w:r w:rsidRPr="006E32D2">
        <w:rPr>
          <w:rFonts w:ascii="Avenir Book" w:hAnsi="Avenir Book" w:cs="Segoe UI"/>
        </w:rPr>
        <w:t xml:space="preserve">, </w:t>
      </w:r>
      <w:r w:rsidRPr="006E32D2">
        <w:rPr>
          <w:rFonts w:ascii="Avenir Book" w:hAnsi="Avenir Book" w:cs="Segoe UI"/>
          <w:smallCaps/>
        </w:rPr>
        <w:t xml:space="preserve">18 Geo. </w:t>
      </w:r>
      <w:proofErr w:type="spellStart"/>
      <w:r w:rsidRPr="006E32D2">
        <w:rPr>
          <w:rFonts w:ascii="Avenir Book" w:hAnsi="Avenir Book" w:cs="Segoe UI"/>
          <w:smallCaps/>
        </w:rPr>
        <w:t>Immigr</w:t>
      </w:r>
      <w:proofErr w:type="spellEnd"/>
      <w:r w:rsidRPr="006E32D2">
        <w:rPr>
          <w:rFonts w:ascii="Avenir Book" w:hAnsi="Avenir Book" w:cs="Segoe UI"/>
          <w:smallCaps/>
        </w:rPr>
        <w:t>. L. J</w:t>
      </w:r>
      <w:r w:rsidRPr="006E32D2">
        <w:rPr>
          <w:rFonts w:ascii="Avenir Book" w:hAnsi="Avenir Book" w:cs="Segoe UI"/>
        </w:rPr>
        <w:t>. 395 (2004).</w:t>
      </w:r>
    </w:p>
    <w:p w14:paraId="7389C169" w14:textId="5E15C015" w:rsidR="004D61E9" w:rsidRPr="006E32D2" w:rsidRDefault="00622CD3" w:rsidP="00622CD3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 and Jason Strain, </w:t>
      </w:r>
      <w:r w:rsidRPr="006E32D2">
        <w:rPr>
          <w:rFonts w:ascii="Avenir Book" w:hAnsi="Avenir Book" w:cs="Segoe UI"/>
          <w:i/>
        </w:rPr>
        <w:t>Accountability in the Aftermath of Rwanda’s Genocide</w:t>
      </w:r>
      <w:r w:rsidRPr="006E32D2">
        <w:rPr>
          <w:rFonts w:ascii="Avenir Book" w:hAnsi="Avenir Book" w:cs="Segoe UI"/>
        </w:rPr>
        <w:t xml:space="preserve">, in </w:t>
      </w:r>
      <w:r w:rsidRPr="006E32D2">
        <w:rPr>
          <w:rFonts w:ascii="Avenir Book" w:hAnsi="Avenir Book" w:cs="Segoe UI"/>
          <w:smallCaps/>
        </w:rPr>
        <w:t>Accountability for Atrocities</w:t>
      </w:r>
      <w:r w:rsidRPr="006E32D2">
        <w:rPr>
          <w:rFonts w:ascii="Avenir Book" w:hAnsi="Avenir Book" w:cs="Segoe UI"/>
        </w:rPr>
        <w:t xml:space="preserve"> (</w:t>
      </w:r>
      <w:r w:rsidRPr="006E32D2">
        <w:rPr>
          <w:rFonts w:ascii="Avenir Book" w:hAnsi="Avenir Book" w:cs="Segoe UI"/>
          <w:smallCaps/>
        </w:rPr>
        <w:t>Jane Stromseth, ed</w:t>
      </w:r>
      <w:r w:rsidRPr="006E32D2">
        <w:rPr>
          <w:rFonts w:ascii="Avenir Book" w:hAnsi="Avenir Book" w:cs="Segoe UI"/>
        </w:rPr>
        <w:t>., 2003).</w:t>
      </w:r>
    </w:p>
    <w:p w14:paraId="1857098A" w14:textId="15EB1160" w:rsidR="00622CD3" w:rsidRPr="006E32D2" w:rsidRDefault="00622CD3" w:rsidP="004D61E9">
      <w:pPr>
        <w:rPr>
          <w:rFonts w:ascii="Avenir Book" w:hAnsi="Avenir Book" w:cs="Segoe UI"/>
        </w:rPr>
      </w:pPr>
    </w:p>
    <w:p w14:paraId="1FA27954" w14:textId="77777777" w:rsidR="005D012E" w:rsidRPr="006E32D2" w:rsidRDefault="005D012E" w:rsidP="005D012E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  <w:r w:rsidRPr="006E32D2">
        <w:rPr>
          <w:rFonts w:ascii="Avenir Book" w:hAnsi="Avenir Book" w:cs="Segoe UI"/>
          <w:b/>
          <w:caps/>
          <w:sz w:val="26"/>
          <w:szCs w:val="26"/>
        </w:rPr>
        <w:t xml:space="preserve">OTHER </w:t>
      </w:r>
      <w:r w:rsidRPr="006E32D2">
        <w:rPr>
          <w:rFonts w:ascii="Avenir Book" w:hAnsi="Avenir Book" w:cs="Segoe UI"/>
          <w:b/>
          <w:sz w:val="26"/>
          <w:szCs w:val="26"/>
        </w:rPr>
        <w:t xml:space="preserve">PUBLICATIONS </w:t>
      </w:r>
    </w:p>
    <w:p w14:paraId="371552B3" w14:textId="77777777" w:rsidR="005D012E" w:rsidRPr="006E32D2" w:rsidRDefault="005D012E" w:rsidP="005D012E">
      <w:pPr>
        <w:ind w:left="360"/>
        <w:rPr>
          <w:rFonts w:ascii="Avenir Book" w:hAnsi="Avenir Book" w:cs="Segoe UI"/>
        </w:rPr>
      </w:pPr>
    </w:p>
    <w:p w14:paraId="350068B9" w14:textId="3F498D95" w:rsidR="00C17B62" w:rsidRPr="006E32D2" w:rsidRDefault="007215B5" w:rsidP="007215B5">
      <w:pPr>
        <w:numPr>
          <w:ilvl w:val="0"/>
          <w:numId w:val="10"/>
        </w:numPr>
        <w:rPr>
          <w:rFonts w:ascii="Avenir Book" w:hAnsi="Avenir Book" w:cs="Segoe UI"/>
          <w:b/>
          <w:bCs/>
        </w:rPr>
      </w:pPr>
      <w:r w:rsidRPr="006E32D2">
        <w:rPr>
          <w:rFonts w:ascii="Avenir Book" w:hAnsi="Avenir Book" w:cs="Segoe UI"/>
        </w:rPr>
        <w:t xml:space="preserve">Elizabeth Keyes, </w:t>
      </w:r>
      <w:proofErr w:type="gramStart"/>
      <w:r w:rsidRPr="006E32D2">
        <w:rPr>
          <w:rFonts w:ascii="Avenir Book" w:hAnsi="Avenir Book" w:cs="Segoe UI"/>
          <w:i/>
          <w:iCs/>
        </w:rPr>
        <w:t>What</w:t>
      </w:r>
      <w:proofErr w:type="gramEnd"/>
      <w:r w:rsidRPr="006E32D2">
        <w:rPr>
          <w:rFonts w:ascii="Avenir Book" w:hAnsi="Avenir Book" w:cs="Segoe UI"/>
          <w:i/>
          <w:iCs/>
        </w:rPr>
        <w:t xml:space="preserve"> to do if hassled at the border - or ICE comes </w:t>
      </w:r>
      <w:proofErr w:type="gramStart"/>
      <w:r w:rsidRPr="006E32D2">
        <w:rPr>
          <w:rFonts w:ascii="Avenir Book" w:hAnsi="Avenir Book" w:cs="Segoe UI"/>
          <w:i/>
          <w:iCs/>
        </w:rPr>
        <w:t>knocking?</w:t>
      </w:r>
      <w:r w:rsidRPr="006E32D2">
        <w:rPr>
          <w:rFonts w:ascii="Avenir Book" w:hAnsi="Avenir Book" w:cs="Segoe UI"/>
        </w:rPr>
        <w:t>,</w:t>
      </w:r>
      <w:proofErr w:type="gramEnd"/>
      <w:r w:rsidRPr="006E32D2">
        <w:rPr>
          <w:rFonts w:ascii="Avenir Book" w:hAnsi="Avenir Book" w:cs="Segoe UI"/>
        </w:rPr>
        <w:t xml:space="preserve"> </w:t>
      </w:r>
      <w:r w:rsidRPr="006E32D2">
        <w:rPr>
          <w:rFonts w:ascii="Avenir Book" w:hAnsi="Avenir Book" w:cs="Segoe UI"/>
          <w:smallCaps/>
        </w:rPr>
        <w:t>Simple Politics</w:t>
      </w:r>
      <w:r w:rsidRPr="006E32D2">
        <w:rPr>
          <w:rFonts w:ascii="Avenir Book" w:hAnsi="Avenir Book" w:cs="Segoe UI"/>
        </w:rPr>
        <w:t xml:space="preserve">, </w:t>
      </w:r>
      <w:hyperlink r:id="rId8" w:history="1">
        <w:r w:rsidR="00F61D5B" w:rsidRPr="006E32D2">
          <w:rPr>
            <w:rStyle w:val="Hyperlink"/>
            <w:rFonts w:ascii="Avenir Book" w:hAnsi="Avenir Book" w:cs="Segoe UI"/>
          </w:rPr>
          <w:t>https://kimwehle.substack.com/p/what-to-do-if-hassled-at-the-border</w:t>
        </w:r>
      </w:hyperlink>
      <w:r w:rsidR="00F61D5B" w:rsidRPr="006E32D2">
        <w:rPr>
          <w:rFonts w:ascii="Avenir Book" w:hAnsi="Avenir Book" w:cs="Segoe UI"/>
        </w:rPr>
        <w:t xml:space="preserve"> (Apr. 2025)</w:t>
      </w:r>
    </w:p>
    <w:p w14:paraId="3F0BC1E8" w14:textId="2CBEF66C" w:rsidR="00D66702" w:rsidRPr="006E32D2" w:rsidRDefault="00D66702" w:rsidP="005D012E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Elizabeth Keyes, </w:t>
      </w:r>
      <w:r w:rsidRPr="006E32D2">
        <w:rPr>
          <w:rFonts w:ascii="Avenir Book" w:hAnsi="Avenir Book" w:cs="Segoe UI"/>
          <w:i/>
          <w:iCs/>
        </w:rPr>
        <w:t xml:space="preserve">We Broke It, We Own Out: Confronting our Climate Change Future, </w:t>
      </w:r>
      <w:r w:rsidRPr="006E32D2">
        <w:rPr>
          <w:rFonts w:ascii="Avenir Book" w:hAnsi="Avenir Book" w:cs="Segoe UI"/>
          <w:smallCaps/>
        </w:rPr>
        <w:t>The Alchemist Magazine</w:t>
      </w:r>
      <w:r w:rsidRPr="006E32D2">
        <w:rPr>
          <w:rFonts w:ascii="Avenir Book" w:hAnsi="Avenir Book" w:cs="Segoe UI"/>
        </w:rPr>
        <w:t xml:space="preserve">, at </w:t>
      </w:r>
      <w:hyperlink r:id="rId9" w:history="1">
        <w:r w:rsidR="006A5D71" w:rsidRPr="006E32D2">
          <w:rPr>
            <w:rStyle w:val="Hyperlink"/>
            <w:rFonts w:ascii="Avenir Book" w:hAnsi="Avenir Book" w:cs="Segoe UI"/>
          </w:rPr>
          <w:t>https://www.alchemistmag.com/past-editions/we-broke-it-we-own-it-how-to-meet-the-climate-migration-future</w:t>
        </w:r>
      </w:hyperlink>
      <w:r w:rsidR="006A5D71" w:rsidRPr="006E32D2">
        <w:rPr>
          <w:rFonts w:ascii="Avenir Book" w:hAnsi="Avenir Book" w:cs="Segoe UI"/>
        </w:rPr>
        <w:t xml:space="preserve"> (Nov. 2021).</w:t>
      </w:r>
    </w:p>
    <w:p w14:paraId="481265EF" w14:textId="15CEF14D" w:rsidR="005D012E" w:rsidRPr="006E32D2" w:rsidRDefault="005D012E" w:rsidP="005D012E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Jean Bruggeman and Elizabeth Keyes</w:t>
      </w:r>
      <w:r w:rsidRPr="006E32D2">
        <w:rPr>
          <w:rFonts w:ascii="Avenir Book" w:hAnsi="Avenir Book" w:cs="Segoe UI"/>
          <w:smallCaps/>
        </w:rPr>
        <w:t>, Meeting the Legal Needs of Human Trafficking Victims: An Introduction for Domestic Violence Attorneys and Advocates</w:t>
      </w:r>
      <w:r w:rsidRPr="006E32D2">
        <w:rPr>
          <w:rFonts w:ascii="Avenir Book" w:hAnsi="Avenir Book" w:cs="Segoe UI"/>
        </w:rPr>
        <w:t xml:space="preserve"> (Amanda Kloer, Irena Lieberman and Robin Runge, eds.), ABA Commission on Domestic Violence (2008).</w:t>
      </w:r>
    </w:p>
    <w:p w14:paraId="04DD518D" w14:textId="77777777" w:rsidR="005D012E" w:rsidRPr="006E32D2" w:rsidRDefault="005D012E" w:rsidP="005D012E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Elizabeth Keyes</w:t>
      </w:r>
      <w:r w:rsidRPr="006E32D2">
        <w:rPr>
          <w:rFonts w:ascii="Avenir Book" w:hAnsi="Avenir Book" w:cs="Segoe UI"/>
          <w:smallCaps/>
        </w:rPr>
        <w:t>, Tips for Appealing to the BIA</w:t>
      </w:r>
      <w:r w:rsidRPr="006E32D2">
        <w:rPr>
          <w:rFonts w:ascii="Avenir Book" w:hAnsi="Avenir Book" w:cs="Segoe UI"/>
        </w:rPr>
        <w:t xml:space="preserve"> (Andrea Siemens and Irena Lieberman, eds.), ABA Commission on Immigration Policy, Practice and Pro Bono (2005).</w:t>
      </w:r>
    </w:p>
    <w:p w14:paraId="398E4BE4" w14:textId="77777777" w:rsidR="005D012E" w:rsidRPr="006E32D2" w:rsidRDefault="005D012E" w:rsidP="005D012E">
      <w:pPr>
        <w:numPr>
          <w:ilvl w:val="0"/>
          <w:numId w:val="10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Elizabeth Keyes and Naima Main</w:t>
      </w:r>
      <w:r w:rsidRPr="006E32D2">
        <w:rPr>
          <w:rFonts w:ascii="Avenir Book" w:hAnsi="Avenir Book" w:cs="Segoe UI"/>
          <w:smallCaps/>
        </w:rPr>
        <w:t>, Naturalization and Criminal Offenses, Detention, &amp; Removal: A Legal Guide for Immigrants &amp; Advocates</w:t>
      </w:r>
      <w:r w:rsidRPr="006E32D2">
        <w:rPr>
          <w:rFonts w:ascii="Avenir Book" w:hAnsi="Avenir Book" w:cs="Segoe UI"/>
        </w:rPr>
        <w:t xml:space="preserve"> (Andrea Siemens and Irena Lieberman, eds.), ABA Commission on Immigration (2004).</w:t>
      </w:r>
    </w:p>
    <w:p w14:paraId="14DB1D1A" w14:textId="77777777" w:rsidR="005D012E" w:rsidRPr="006E32D2" w:rsidRDefault="005D012E" w:rsidP="005D012E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</w:p>
    <w:p w14:paraId="25FC8A8D" w14:textId="7D5D86C4" w:rsidR="003705B0" w:rsidRPr="006E32D2" w:rsidRDefault="00AB7D35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  <w:r w:rsidRPr="006E32D2">
        <w:rPr>
          <w:rFonts w:ascii="Avenir Book" w:hAnsi="Avenir Book" w:cs="Segoe UI"/>
          <w:b/>
          <w:sz w:val="26"/>
          <w:szCs w:val="26"/>
        </w:rPr>
        <w:t>PRESENTATIONS, CONFERENCES AND TRAININGS</w:t>
      </w:r>
    </w:p>
    <w:p w14:paraId="3E55AFE9" w14:textId="0D3797DC" w:rsidR="00BC586E" w:rsidRDefault="00BC586E" w:rsidP="00483FFE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>
        <w:rPr>
          <w:rFonts w:ascii="Avenir Book" w:hAnsi="Avenir Book" w:cs="Segoe UI"/>
        </w:rPr>
        <w:t xml:space="preserve">Panelist, </w:t>
      </w:r>
      <w:r w:rsidR="00477DD7" w:rsidRPr="00477DD7">
        <w:rPr>
          <w:rFonts w:ascii="Avenir Book" w:hAnsi="Avenir Book" w:cs="Segoe UI"/>
          <w:i/>
          <w:iCs/>
        </w:rPr>
        <w:t>Fostering Diversity and Academic Freedom Without Divisiveness, Inside the Classroom</w:t>
      </w:r>
      <w:r w:rsidR="00477DD7">
        <w:rPr>
          <w:rFonts w:ascii="Avenir Book" w:hAnsi="Avenir Book" w:cs="Segoe UI"/>
        </w:rPr>
        <w:t>, AALS New Law Teachers Conference (June 2025)</w:t>
      </w:r>
    </w:p>
    <w:p w14:paraId="5E7DBB96" w14:textId="4CCF0DEA" w:rsidR="00A81DC9" w:rsidRPr="006E32D2" w:rsidRDefault="00A81DC9" w:rsidP="00483FFE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lastRenderedPageBreak/>
        <w:t xml:space="preserve">Presenter, </w:t>
      </w:r>
      <w:r w:rsidR="00141C8E" w:rsidRPr="006E32D2">
        <w:rPr>
          <w:rFonts w:ascii="Avenir Book" w:hAnsi="Avenir Book" w:cs="Segoe UI"/>
          <w:i/>
          <w:iCs/>
        </w:rPr>
        <w:t>Zealous Advocacy in Immigration Practice</w:t>
      </w:r>
      <w:r w:rsidR="00141C8E" w:rsidRPr="006E32D2">
        <w:rPr>
          <w:rFonts w:ascii="Avenir Book" w:hAnsi="Avenir Book" w:cs="Segoe UI"/>
        </w:rPr>
        <w:t>, National Immig</w:t>
      </w:r>
      <w:r w:rsidR="00F82065" w:rsidRPr="006E32D2">
        <w:rPr>
          <w:rFonts w:ascii="Avenir Book" w:hAnsi="Avenir Book" w:cs="Segoe UI"/>
        </w:rPr>
        <w:t>rant Justice Center (February 2025)</w:t>
      </w:r>
    </w:p>
    <w:p w14:paraId="2A0ACD81" w14:textId="77777777" w:rsidR="00375A1A" w:rsidRPr="006E32D2" w:rsidRDefault="00375A1A" w:rsidP="00375A1A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  <w:i/>
          <w:iCs/>
        </w:rPr>
      </w:pPr>
      <w:r w:rsidRPr="006E32D2">
        <w:rPr>
          <w:rFonts w:ascii="Avenir Book" w:hAnsi="Avenir Book" w:cs="Segoe UI"/>
        </w:rPr>
        <w:t xml:space="preserve">Moderator, </w:t>
      </w:r>
      <w:r w:rsidRPr="006E32D2">
        <w:rPr>
          <w:rFonts w:ascii="Avenir Book" w:hAnsi="Avenir Book" w:cs="Segoe UI"/>
          <w:i/>
          <w:iCs/>
        </w:rPr>
        <w:t>Fostering Diversity and Academic Freedom Without Divisiveness</w:t>
      </w:r>
      <w:r w:rsidRPr="006E32D2">
        <w:rPr>
          <w:rFonts w:ascii="Avenir Book" w:hAnsi="Avenir Book" w:cs="Segoe UI"/>
        </w:rPr>
        <w:t>, AALS New Law Teachers Conference (June 2024)</w:t>
      </w:r>
    </w:p>
    <w:p w14:paraId="0ECF18A4" w14:textId="5ABEA2F0" w:rsidR="003F6573" w:rsidRPr="006E32D2" w:rsidRDefault="003F6573" w:rsidP="00483FFE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Presenter, </w:t>
      </w:r>
      <w:r w:rsidRPr="006E32D2">
        <w:rPr>
          <w:rFonts w:ascii="Avenir Book" w:hAnsi="Avenir Book" w:cs="Segoe UI"/>
          <w:i/>
          <w:iCs/>
        </w:rPr>
        <w:t>Clinics and Emergencies</w:t>
      </w:r>
      <w:r w:rsidRPr="006E32D2">
        <w:rPr>
          <w:rFonts w:ascii="Avenir Book" w:hAnsi="Avenir Book" w:cs="Segoe UI"/>
        </w:rPr>
        <w:t xml:space="preserve">, </w:t>
      </w:r>
      <w:proofErr w:type="spellStart"/>
      <w:r w:rsidRPr="006E32D2">
        <w:rPr>
          <w:rFonts w:ascii="Avenir Book" w:hAnsi="Avenir Book" w:cs="Segoe UI"/>
        </w:rPr>
        <w:t>Midatlantic</w:t>
      </w:r>
      <w:proofErr w:type="spellEnd"/>
      <w:r w:rsidRPr="006E32D2">
        <w:rPr>
          <w:rFonts w:ascii="Avenir Book" w:hAnsi="Avenir Book" w:cs="Segoe UI"/>
        </w:rPr>
        <w:t xml:space="preserve"> Clinical Conference (February 2024)</w:t>
      </w:r>
    </w:p>
    <w:p w14:paraId="564DF580" w14:textId="2E0B9E92" w:rsidR="00583FB5" w:rsidRPr="006E32D2" w:rsidRDefault="00583FB5" w:rsidP="00483FFE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Invited </w:t>
      </w:r>
      <w:r w:rsidR="00860862" w:rsidRPr="006E32D2">
        <w:rPr>
          <w:rFonts w:ascii="Avenir Book" w:hAnsi="Avenir Book" w:cs="Segoe UI"/>
        </w:rPr>
        <w:t>P</w:t>
      </w:r>
      <w:r w:rsidRPr="006E32D2">
        <w:rPr>
          <w:rFonts w:ascii="Avenir Book" w:hAnsi="Avenir Book" w:cs="Segoe UI"/>
        </w:rPr>
        <w:t xml:space="preserve">articipant, Temple University Workshop on </w:t>
      </w:r>
      <w:r w:rsidRPr="006E32D2">
        <w:rPr>
          <w:rFonts w:ascii="Avenir Book" w:hAnsi="Avenir Book" w:cs="Segoe UI"/>
          <w:smallCaps/>
        </w:rPr>
        <w:t>Hiroshi Motomura, Ethical Borders</w:t>
      </w:r>
      <w:r w:rsidR="00483FFE" w:rsidRPr="006E32D2">
        <w:rPr>
          <w:rFonts w:ascii="Avenir Book" w:hAnsi="Avenir Book" w:cs="Segoe UI"/>
          <w:smallCaps/>
        </w:rPr>
        <w:t xml:space="preserve"> </w:t>
      </w:r>
      <w:r w:rsidR="00483FFE" w:rsidRPr="006E32D2">
        <w:rPr>
          <w:rFonts w:ascii="Avenir Book" w:hAnsi="Avenir Book" w:cs="Segoe UI"/>
        </w:rPr>
        <w:t>(January 2024)</w:t>
      </w:r>
    </w:p>
    <w:p w14:paraId="1148BC7E" w14:textId="5ED3BD09" w:rsidR="00233D95" w:rsidRPr="006E32D2" w:rsidRDefault="00233D95" w:rsidP="00F21B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Organizer</w:t>
      </w:r>
      <w:r w:rsidR="00EC4482" w:rsidRPr="006E32D2">
        <w:rPr>
          <w:rFonts w:ascii="Avenir Book" w:hAnsi="Avenir Book" w:cs="Segoe UI"/>
        </w:rPr>
        <w:t xml:space="preserve"> of </w:t>
      </w:r>
      <w:r w:rsidR="00F61D5B" w:rsidRPr="006E32D2">
        <w:rPr>
          <w:rFonts w:ascii="Avenir Book" w:hAnsi="Avenir Book" w:cs="Segoe UI"/>
        </w:rPr>
        <w:t>a</w:t>
      </w:r>
      <w:r w:rsidR="00EC4482" w:rsidRPr="006E32D2">
        <w:rPr>
          <w:rFonts w:ascii="Avenir Book" w:hAnsi="Avenir Book" w:cs="Segoe UI"/>
        </w:rPr>
        <w:t>ll Citizenship and Migration Panels for Law and Society Annual Conference (July 2023)</w:t>
      </w:r>
    </w:p>
    <w:p w14:paraId="402718C1" w14:textId="340725FA" w:rsidR="00767931" w:rsidRPr="006E32D2" w:rsidRDefault="00767931" w:rsidP="00F21B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Pr="006E32D2">
        <w:rPr>
          <w:rFonts w:ascii="Avenir Book" w:hAnsi="Avenir Book" w:cs="Segoe UI"/>
          <w:i/>
          <w:iCs/>
        </w:rPr>
        <w:t>Disrupting Borders, Decentering States</w:t>
      </w:r>
      <w:r w:rsidRPr="006E32D2">
        <w:rPr>
          <w:rFonts w:ascii="Avenir Book" w:hAnsi="Avenir Book" w:cs="Segoe UI"/>
        </w:rPr>
        <w:t>, Law and Society Annual Conference (July 2022)</w:t>
      </w:r>
    </w:p>
    <w:p w14:paraId="02EF437B" w14:textId="4FC19268" w:rsidR="00767931" w:rsidRPr="006E32D2" w:rsidRDefault="00767931" w:rsidP="00F21B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Chair, </w:t>
      </w:r>
      <w:r w:rsidRPr="006E32D2">
        <w:rPr>
          <w:rFonts w:ascii="Avenir Book" w:hAnsi="Avenir Book" w:cs="Segoe UI"/>
          <w:i/>
          <w:iCs/>
        </w:rPr>
        <w:t>Lawyering, Legal Consciousness, and Social Mobilization</w:t>
      </w:r>
      <w:r w:rsidRPr="006E32D2">
        <w:rPr>
          <w:rFonts w:ascii="Avenir Book" w:hAnsi="Avenir Book" w:cs="Segoe UI"/>
        </w:rPr>
        <w:t>, Law and Society Annual Conference (July 2022)</w:t>
      </w:r>
    </w:p>
    <w:p w14:paraId="0D62D376" w14:textId="623A04D7" w:rsidR="00767931" w:rsidRPr="006E32D2" w:rsidRDefault="00767931" w:rsidP="00F21B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  <w:bdr w:val="none" w:sz="0" w:space="0" w:color="auto" w:frame="1"/>
          <w:shd w:val="clear" w:color="auto" w:fill="FFFFFF"/>
        </w:rPr>
        <w:t xml:space="preserve">Panelist, </w:t>
      </w:r>
      <w:r w:rsidRPr="006E32D2">
        <w:rPr>
          <w:rFonts w:ascii="Avenir Book" w:hAnsi="Avenir Book" w:cs="Segoe UI"/>
          <w:i/>
          <w:iCs/>
          <w:bdr w:val="none" w:sz="0" w:space="0" w:color="auto" w:frame="1"/>
          <w:shd w:val="clear" w:color="auto" w:fill="FFFFFF"/>
        </w:rPr>
        <w:t>Let's Stay Ethical: Common Issues in Survivor-Focused Immigration Practice</w:t>
      </w:r>
      <w:r w:rsidRPr="006E32D2">
        <w:rPr>
          <w:rFonts w:ascii="Avenir Book" w:hAnsi="Avenir Book" w:cs="Segoe UI"/>
          <w:color w:val="000000"/>
          <w:shd w:val="clear" w:color="auto" w:fill="FFFFFF"/>
        </w:rPr>
        <w:t>, ASISTA, (June 8, 2022)</w:t>
      </w:r>
    </w:p>
    <w:p w14:paraId="7BD4E029" w14:textId="7C380D4A" w:rsidR="00F21B7B" w:rsidRPr="006E32D2" w:rsidRDefault="00F21B7B" w:rsidP="00F21B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Panelist, Environmental Law Society, University of Maryland School of Law (April 2022)</w:t>
      </w:r>
    </w:p>
    <w:p w14:paraId="30A86EFF" w14:textId="77777777" w:rsidR="00F21B7B" w:rsidRPr="006E32D2" w:rsidRDefault="00F21B7B" w:rsidP="00F21B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Presenter: </w:t>
      </w:r>
      <w:r w:rsidRPr="006E32D2">
        <w:rPr>
          <w:rFonts w:ascii="Avenir Book" w:hAnsi="Avenir Book" w:cs="Segoe UI"/>
          <w:i/>
          <w:iCs/>
        </w:rPr>
        <w:t>Climate Migration and Duty</w:t>
      </w:r>
      <w:r w:rsidRPr="006E32D2">
        <w:rPr>
          <w:rFonts w:ascii="Avenir Book" w:hAnsi="Avenir Book" w:cs="Segoe UI"/>
        </w:rPr>
        <w:t>, University of Baltimore RED Talks (March 2022)</w:t>
      </w:r>
    </w:p>
    <w:p w14:paraId="48B6E7E8" w14:textId="77777777" w:rsidR="00F21B7B" w:rsidRPr="006E32D2" w:rsidRDefault="00F21B7B" w:rsidP="00F21B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Panelist: </w:t>
      </w:r>
      <w:r w:rsidRPr="006E32D2">
        <w:rPr>
          <w:rFonts w:ascii="Avenir Book" w:hAnsi="Avenir Book" w:cs="Segoe UI"/>
          <w:i/>
          <w:iCs/>
        </w:rPr>
        <w:t>Climate Migration</w:t>
      </w:r>
      <w:r w:rsidRPr="006E32D2">
        <w:rPr>
          <w:rFonts w:ascii="Avenir Book" w:hAnsi="Avenir Book" w:cs="Segoe UI"/>
        </w:rPr>
        <w:t>, Environmental Law Society, Columbia University School of Law (March 2022)</w:t>
      </w:r>
    </w:p>
    <w:p w14:paraId="2BEB7CC2" w14:textId="513E1DDD" w:rsidR="00F21B7B" w:rsidRPr="006E32D2" w:rsidRDefault="00F21B7B" w:rsidP="00F21B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Panelist, </w:t>
      </w:r>
      <w:r w:rsidRPr="006E32D2">
        <w:rPr>
          <w:rFonts w:ascii="Avenir Book" w:hAnsi="Avenir Book" w:cs="Segoe UI"/>
          <w:i/>
          <w:iCs/>
        </w:rPr>
        <w:t>Symposium--Our Planet, Our People: Identities Shaping Environmental Justice, </w:t>
      </w:r>
      <w:r w:rsidRPr="006E32D2">
        <w:rPr>
          <w:rFonts w:ascii="Avenir Book" w:hAnsi="Avenir Book" w:cs="Segoe UI"/>
        </w:rPr>
        <w:t>Journal of Gender, Social Policy, and the Law, American University Washington College of Law (March 2022)</w:t>
      </w:r>
    </w:p>
    <w:p w14:paraId="25D026AE" w14:textId="61851260" w:rsidR="00F21B7B" w:rsidRPr="006E32D2" w:rsidRDefault="00F21B7B" w:rsidP="00070FBF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Panelist, </w:t>
      </w:r>
      <w:r w:rsidRPr="006E32D2">
        <w:rPr>
          <w:rFonts w:ascii="Avenir Book" w:hAnsi="Avenir Book" w:cs="Segoe UI"/>
          <w:i/>
          <w:iCs/>
        </w:rPr>
        <w:t>Environmental Justice Series: Climate Migration</w:t>
      </w:r>
      <w:r w:rsidRPr="006E32D2">
        <w:rPr>
          <w:rFonts w:ascii="Avenir Book" w:hAnsi="Avenir Book" w:cs="Segoe UI"/>
        </w:rPr>
        <w:t>, Duke University School of Law (March 2022)</w:t>
      </w:r>
    </w:p>
    <w:p w14:paraId="377E65F6" w14:textId="6EF771A8" w:rsidR="0087747C" w:rsidRPr="006E32D2" w:rsidRDefault="0087747C" w:rsidP="002E3637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Panelist,</w:t>
      </w:r>
      <w:r w:rsidR="007B2B1C" w:rsidRPr="006E32D2">
        <w:rPr>
          <w:rFonts w:ascii="Avenir Book" w:hAnsi="Avenir Book" w:cs="Segoe UI"/>
        </w:rPr>
        <w:t xml:space="preserve"> </w:t>
      </w:r>
      <w:r w:rsidR="007B2B1C" w:rsidRPr="006E32D2">
        <w:rPr>
          <w:rFonts w:ascii="Avenir Book" w:hAnsi="Avenir Book" w:cs="Segoe UI"/>
          <w:i/>
          <w:iCs/>
        </w:rPr>
        <w:t>Climate Migration</w:t>
      </w:r>
      <w:r w:rsidR="007B2B1C" w:rsidRPr="006E32D2">
        <w:rPr>
          <w:rFonts w:ascii="Avenir Book" w:hAnsi="Avenir Book" w:cs="Segoe UI"/>
        </w:rPr>
        <w:t xml:space="preserve">, Orange County Bar </w:t>
      </w:r>
      <w:proofErr w:type="spellStart"/>
      <w:r w:rsidR="007B2B1C" w:rsidRPr="006E32D2">
        <w:rPr>
          <w:rFonts w:ascii="Avenir Book" w:hAnsi="Avenir Book" w:cs="Segoe UI"/>
        </w:rPr>
        <w:t>Ass’n</w:t>
      </w:r>
      <w:proofErr w:type="spellEnd"/>
      <w:r w:rsidR="007B2B1C" w:rsidRPr="006E32D2">
        <w:rPr>
          <w:rFonts w:ascii="Avenir Book" w:hAnsi="Avenir Book" w:cs="Segoe UI"/>
        </w:rPr>
        <w:t xml:space="preserve"> (Feb. 202</w:t>
      </w:r>
      <w:r w:rsidR="00D678C7" w:rsidRPr="006E32D2">
        <w:rPr>
          <w:rFonts w:ascii="Avenir Book" w:hAnsi="Avenir Book" w:cs="Segoe UI"/>
        </w:rPr>
        <w:t>2</w:t>
      </w:r>
      <w:r w:rsidR="007B2B1C" w:rsidRPr="006E32D2">
        <w:rPr>
          <w:rFonts w:ascii="Avenir Book" w:hAnsi="Avenir Book" w:cs="Segoe UI"/>
        </w:rPr>
        <w:t>)</w:t>
      </w:r>
    </w:p>
    <w:p w14:paraId="572924C1" w14:textId="2617044D" w:rsidR="003B2449" w:rsidRPr="006E32D2" w:rsidRDefault="002E3637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Pr="006E32D2">
        <w:rPr>
          <w:rFonts w:ascii="Avenir Book" w:hAnsi="Avenir Book" w:cs="Segoe UI"/>
          <w:i/>
          <w:iCs/>
        </w:rPr>
        <w:t>The Coming Wave</w:t>
      </w:r>
      <w:r w:rsidR="00852DB5" w:rsidRPr="006E32D2">
        <w:rPr>
          <w:rFonts w:ascii="Avenir Book" w:hAnsi="Avenir Book" w:cs="Segoe UI"/>
          <w:i/>
          <w:iCs/>
        </w:rPr>
        <w:t xml:space="preserve">: Dealing with Climate Change and Global Migration, </w:t>
      </w:r>
      <w:r w:rsidR="00BD2C76" w:rsidRPr="006E32D2">
        <w:rPr>
          <w:rFonts w:ascii="Avenir Book" w:hAnsi="Avenir Book" w:cs="Segoe UI"/>
        </w:rPr>
        <w:t xml:space="preserve">University of Baltimore School of Law, </w:t>
      </w:r>
      <w:r w:rsidR="00852DB5" w:rsidRPr="006E32D2">
        <w:rPr>
          <w:rFonts w:ascii="Avenir Book" w:hAnsi="Avenir Book" w:cs="Segoe UI"/>
        </w:rPr>
        <w:t>UB Law in Focus</w:t>
      </w:r>
      <w:r w:rsidR="00D678C7" w:rsidRPr="006E32D2">
        <w:rPr>
          <w:rFonts w:ascii="Avenir Book" w:hAnsi="Avenir Book" w:cs="Segoe UI"/>
        </w:rPr>
        <w:t xml:space="preserve"> (Nov. 2021)</w:t>
      </w:r>
    </w:p>
    <w:p w14:paraId="5D6FBDF2" w14:textId="23379697" w:rsidR="002E3637" w:rsidRPr="006E32D2" w:rsidRDefault="003B2449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Pr="006E32D2">
        <w:rPr>
          <w:rFonts w:ascii="Avenir Book" w:hAnsi="Avenir Book" w:cs="Segoe UI"/>
          <w:i/>
          <w:iCs/>
        </w:rPr>
        <w:t>Afghanistan Aftermath</w:t>
      </w:r>
      <w:r w:rsidR="000A119A" w:rsidRPr="006E32D2">
        <w:rPr>
          <w:rFonts w:ascii="Avenir Book" w:hAnsi="Avenir Book" w:cs="Segoe UI"/>
          <w:i/>
          <w:iCs/>
        </w:rPr>
        <w:t>: Faculty Perspectives</w:t>
      </w:r>
      <w:r w:rsidR="00BD2C76" w:rsidRPr="006E32D2">
        <w:rPr>
          <w:rFonts w:ascii="Avenir Book" w:hAnsi="Avenir Book" w:cs="Segoe UI"/>
        </w:rPr>
        <w:t>, University of Baltimore School of Law (</w:t>
      </w:r>
      <w:r w:rsidR="000A119A" w:rsidRPr="006E32D2">
        <w:rPr>
          <w:rFonts w:ascii="Avenir Book" w:hAnsi="Avenir Book" w:cs="Segoe UI"/>
        </w:rPr>
        <w:t>Oct</w:t>
      </w:r>
      <w:r w:rsidR="00BD2C76" w:rsidRPr="006E32D2">
        <w:rPr>
          <w:rFonts w:ascii="Avenir Book" w:hAnsi="Avenir Book" w:cs="Segoe UI"/>
        </w:rPr>
        <w:t>. 2021)</w:t>
      </w:r>
      <w:r w:rsidR="00852DB5" w:rsidRPr="006E32D2">
        <w:rPr>
          <w:rFonts w:ascii="Avenir Book" w:hAnsi="Avenir Book" w:cs="Segoe UI"/>
          <w:i/>
          <w:iCs/>
        </w:rPr>
        <w:t xml:space="preserve"> </w:t>
      </w:r>
    </w:p>
    <w:p w14:paraId="5328741D" w14:textId="22C0E722" w:rsidR="00B87488" w:rsidRPr="006E32D2" w:rsidRDefault="00B87488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="0026349C" w:rsidRPr="006E32D2">
        <w:rPr>
          <w:rFonts w:ascii="Avenir Book" w:hAnsi="Avenir Book" w:cs="Segoe UI"/>
          <w:i/>
          <w:iCs/>
        </w:rPr>
        <w:t>Challenges to the Peaceful Transfer of Power</w:t>
      </w:r>
      <w:r w:rsidR="0026349C" w:rsidRPr="006E32D2">
        <w:rPr>
          <w:rFonts w:ascii="Avenir Book" w:hAnsi="Avenir Book" w:cs="Segoe UI"/>
        </w:rPr>
        <w:t>, University of Baltimore School of Law, UB Law in Focus Program (January 2021)</w:t>
      </w:r>
    </w:p>
    <w:p w14:paraId="18939094" w14:textId="7DBC9D1F" w:rsidR="00B87488" w:rsidRPr="006E32D2" w:rsidRDefault="00CF588A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Moderator, </w:t>
      </w:r>
      <w:proofErr w:type="spellStart"/>
      <w:r w:rsidRPr="006E32D2">
        <w:rPr>
          <w:rFonts w:ascii="Avenir Book" w:hAnsi="Avenir Book" w:cs="Segoe UI"/>
          <w:i/>
          <w:iCs/>
        </w:rPr>
        <w:t>ImmigRacism</w:t>
      </w:r>
      <w:proofErr w:type="spellEnd"/>
      <w:r w:rsidRPr="006E32D2">
        <w:rPr>
          <w:rFonts w:ascii="Avenir Book" w:hAnsi="Avenir Book" w:cs="Segoe UI"/>
          <w:i/>
          <w:iCs/>
        </w:rPr>
        <w:t>: How Does Immigration Law Manifest Racism and Impact Immigrant Communities?</w:t>
      </w:r>
      <w:r w:rsidRPr="006E32D2">
        <w:rPr>
          <w:rFonts w:ascii="Avenir Book" w:hAnsi="Avenir Book" w:cs="Segoe UI"/>
        </w:rPr>
        <w:t xml:space="preserve"> University of Baltimore School of Law, UB Law in Focus Program (August 2020)</w:t>
      </w:r>
    </w:p>
    <w:p w14:paraId="327DD835" w14:textId="59792BD6" w:rsidR="004D4FA0" w:rsidRPr="006E32D2" w:rsidRDefault="004D4FA0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Facilitator, </w:t>
      </w:r>
      <w:r w:rsidRPr="006E32D2">
        <w:rPr>
          <w:rFonts w:ascii="Avenir Book" w:hAnsi="Avenir Book" w:cs="Segoe UI"/>
          <w:i/>
          <w:iCs/>
        </w:rPr>
        <w:t xml:space="preserve">Racial Justice in Our Institutions, </w:t>
      </w:r>
      <w:r w:rsidRPr="006E32D2">
        <w:rPr>
          <w:rFonts w:ascii="Avenir Book" w:hAnsi="Avenir Book" w:cs="Segoe UI"/>
        </w:rPr>
        <w:t>AALS/CLEA Online Clinical Conference (July 2020)</w:t>
      </w:r>
    </w:p>
    <w:p w14:paraId="5E57A53D" w14:textId="5FB7AB94" w:rsidR="004D4FA0" w:rsidRPr="006E32D2" w:rsidRDefault="004D4FA0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Invited Participant, </w:t>
      </w:r>
      <w:r w:rsidRPr="006E32D2">
        <w:rPr>
          <w:rFonts w:ascii="Avenir Book" w:hAnsi="Avenir Book" w:cs="Segoe UI"/>
          <w:i/>
          <w:iCs/>
        </w:rPr>
        <w:t xml:space="preserve">Workshop on Environmental Migration, </w:t>
      </w:r>
      <w:r w:rsidRPr="006E32D2">
        <w:rPr>
          <w:rFonts w:ascii="Avenir Book" w:hAnsi="Avenir Book" w:cs="Segoe UI"/>
        </w:rPr>
        <w:t>Brasilia, Brazil (sponsored by the Center for Latin American and Latino Studies) (Jan. 2020)</w:t>
      </w:r>
    </w:p>
    <w:p w14:paraId="3EEE2A9A" w14:textId="529110C9" w:rsidR="004D4FA0" w:rsidRPr="006E32D2" w:rsidRDefault="004D4FA0" w:rsidP="004A7EB4">
      <w:pPr>
        <w:numPr>
          <w:ilvl w:val="0"/>
          <w:numId w:val="12"/>
        </w:numPr>
        <w:rPr>
          <w:rFonts w:ascii="Avenir Book" w:hAnsi="Avenir Book" w:cs="Segoe UI"/>
          <w:i/>
          <w:iCs/>
        </w:rPr>
      </w:pPr>
      <w:r w:rsidRPr="006E32D2">
        <w:rPr>
          <w:rFonts w:ascii="Avenir Book" w:hAnsi="Avenir Book" w:cs="Segoe UI"/>
        </w:rPr>
        <w:t xml:space="preserve">Panel Moderator, </w:t>
      </w:r>
      <w:r w:rsidRPr="006E32D2">
        <w:rPr>
          <w:rFonts w:ascii="Avenir Book" w:hAnsi="Avenir Book" w:cs="Segoe UI"/>
          <w:i/>
          <w:iCs/>
        </w:rPr>
        <w:t xml:space="preserve">Immigration Control and Environmental Regulation: Toward </w:t>
      </w:r>
      <w:proofErr w:type="gramStart"/>
      <w:r w:rsidRPr="006E32D2">
        <w:rPr>
          <w:rFonts w:ascii="Avenir Book" w:hAnsi="Avenir Book" w:cs="Segoe UI"/>
          <w:i/>
          <w:iCs/>
        </w:rPr>
        <w:t>Justice?,</w:t>
      </w:r>
      <w:proofErr w:type="gramEnd"/>
      <w:r w:rsidRPr="006E32D2">
        <w:rPr>
          <w:rFonts w:ascii="Avenir Book" w:hAnsi="Avenir Book" w:cs="Segoe UI"/>
          <w:i/>
          <w:iCs/>
        </w:rPr>
        <w:t xml:space="preserve"> </w:t>
      </w:r>
      <w:r w:rsidRPr="006E32D2">
        <w:rPr>
          <w:rFonts w:ascii="Avenir Book" w:hAnsi="Avenir Book" w:cs="Segoe UI"/>
        </w:rPr>
        <w:t>AALS Annual Conference (Jan. 2020)</w:t>
      </w:r>
    </w:p>
    <w:p w14:paraId="3140A0DF" w14:textId="259ACE6E" w:rsidR="00442571" w:rsidRPr="006E32D2" w:rsidRDefault="00442571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lastRenderedPageBreak/>
        <w:t xml:space="preserve">Podcast Series Host, </w:t>
      </w:r>
      <w:r w:rsidRPr="006E32D2">
        <w:rPr>
          <w:rFonts w:ascii="Avenir Book" w:hAnsi="Avenir Book" w:cs="Segoe UI"/>
          <w:i/>
        </w:rPr>
        <w:t xml:space="preserve">Understanding Your Personal Practice Philosophy, </w:t>
      </w:r>
      <w:r w:rsidRPr="006E32D2">
        <w:rPr>
          <w:rFonts w:ascii="Avenir Book" w:hAnsi="Avenir Book" w:cs="Segoe UI"/>
          <w:smallCaps/>
        </w:rPr>
        <w:t>American Immigration Law Association</w:t>
      </w:r>
      <w:r w:rsidRPr="006E32D2">
        <w:rPr>
          <w:rFonts w:ascii="Avenir Book" w:hAnsi="Avenir Book" w:cs="Segoe UI"/>
        </w:rPr>
        <w:t xml:space="preserve"> (2019) </w:t>
      </w:r>
    </w:p>
    <w:p w14:paraId="23EE3F03" w14:textId="2311A784" w:rsidR="00442571" w:rsidRPr="006E32D2" w:rsidRDefault="00442571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Pr="006E32D2">
        <w:rPr>
          <w:rFonts w:ascii="Avenir Book" w:hAnsi="Avenir Book" w:cs="Segoe UI"/>
          <w:i/>
        </w:rPr>
        <w:t>Teaching Immigration Law</w:t>
      </w:r>
      <w:r w:rsidRPr="006E32D2">
        <w:rPr>
          <w:rFonts w:ascii="Avenir Book" w:hAnsi="Avenir Book" w:cs="Segoe UI"/>
        </w:rPr>
        <w:t>, Emerging Immigration Professors Workshop, Brigham Young University (June 2019)</w:t>
      </w:r>
    </w:p>
    <w:p w14:paraId="7593A749" w14:textId="3226DB26" w:rsidR="00D403AF" w:rsidRPr="006E32D2" w:rsidRDefault="00D403AF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Podcast Guest, </w:t>
      </w:r>
      <w:r w:rsidR="00442571" w:rsidRPr="006E32D2">
        <w:rPr>
          <w:rFonts w:ascii="Avenir Book" w:hAnsi="Avenir Book" w:cs="Segoe UI"/>
          <w:i/>
        </w:rPr>
        <w:t xml:space="preserve">Understanding Your Personal Practice Philosophy, </w:t>
      </w:r>
      <w:r w:rsidR="00442571" w:rsidRPr="006E32D2">
        <w:rPr>
          <w:rFonts w:ascii="Avenir Book" w:hAnsi="Avenir Book" w:cs="Segoe UI"/>
          <w:smallCaps/>
        </w:rPr>
        <w:t>American Immigration Law Association</w:t>
      </w:r>
      <w:r w:rsidR="00442571" w:rsidRPr="006E32D2">
        <w:rPr>
          <w:rFonts w:ascii="Avenir Book" w:hAnsi="Avenir Book" w:cs="Segoe UI"/>
        </w:rPr>
        <w:t xml:space="preserve"> </w:t>
      </w:r>
      <w:r w:rsidRPr="006E32D2">
        <w:rPr>
          <w:rFonts w:ascii="Avenir Book" w:hAnsi="Avenir Book" w:cs="Segoe UI"/>
        </w:rPr>
        <w:t>(January 2019)</w:t>
      </w:r>
    </w:p>
    <w:p w14:paraId="116B3708" w14:textId="688C49CD" w:rsidR="00036AF2" w:rsidRPr="006E32D2" w:rsidRDefault="00036AF2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American Immigration Law Association Mid-Atlantic Chapter Annual Training, </w:t>
      </w:r>
      <w:r w:rsidRPr="006E32D2">
        <w:rPr>
          <w:rFonts w:ascii="Avenir Book" w:hAnsi="Avenir Book" w:cs="Segoe UI"/>
          <w:i/>
        </w:rPr>
        <w:t>Zealous Advocacy in the Trump Administration</w:t>
      </w:r>
      <w:r w:rsidRPr="006E32D2">
        <w:rPr>
          <w:rFonts w:ascii="Avenir Book" w:hAnsi="Avenir Book" w:cs="Segoe UI"/>
        </w:rPr>
        <w:t>, Maryland (November 2018)</w:t>
      </w:r>
    </w:p>
    <w:p w14:paraId="6E6B527E" w14:textId="18447BBE" w:rsidR="00372F68" w:rsidRPr="006E32D2" w:rsidRDefault="00372F68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Planning Committee and Panelist, Emerging Immigration Scholars Biannual Workshop, Texas A&amp;M (June 2017)</w:t>
      </w:r>
    </w:p>
    <w:p w14:paraId="4824AE49" w14:textId="5B99481B" w:rsidR="00372F68" w:rsidRPr="006E32D2" w:rsidRDefault="00372F68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Pr="006E32D2">
        <w:rPr>
          <w:rFonts w:ascii="Avenir Book" w:hAnsi="Avenir Book" w:cs="Segoe UI"/>
          <w:i/>
        </w:rPr>
        <w:t>Immigration in the Trump Era</w:t>
      </w:r>
      <w:r w:rsidRPr="006E32D2">
        <w:rPr>
          <w:rFonts w:ascii="Avenir Book" w:hAnsi="Avenir Book" w:cs="Segoe UI"/>
        </w:rPr>
        <w:t>, Maryland State Bar Association annual conference (June 2017)</w:t>
      </w:r>
    </w:p>
    <w:p w14:paraId="164BF68D" w14:textId="602FC3FB" w:rsidR="00372F68" w:rsidRPr="006E32D2" w:rsidRDefault="00372F68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Presenter, </w:t>
      </w:r>
      <w:r w:rsidRPr="006E32D2">
        <w:rPr>
          <w:rFonts w:ascii="Avenir Book" w:hAnsi="Avenir Book" w:cs="Segoe UI"/>
          <w:i/>
        </w:rPr>
        <w:t>Trump’s Executive Orders</w:t>
      </w:r>
      <w:r w:rsidRPr="006E32D2">
        <w:rPr>
          <w:rFonts w:ascii="Avenir Book" w:hAnsi="Avenir Book" w:cs="Segoe UI"/>
        </w:rPr>
        <w:t>, Maryland State Bar Association webinar (February 2017)</w:t>
      </w:r>
    </w:p>
    <w:p w14:paraId="237E4B8D" w14:textId="5AEC3C08" w:rsidR="00372F68" w:rsidRPr="006E32D2" w:rsidRDefault="00372F68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Pr="006E32D2">
        <w:rPr>
          <w:rFonts w:ascii="Avenir Book" w:hAnsi="Avenir Book" w:cs="Segoe UI"/>
          <w:i/>
        </w:rPr>
        <w:t>Legal Context for Trump’s Presidency</w:t>
      </w:r>
      <w:r w:rsidRPr="006E32D2">
        <w:rPr>
          <w:rFonts w:ascii="Avenir Book" w:hAnsi="Avenir Book" w:cs="Segoe UI"/>
        </w:rPr>
        <w:t>, Univ. of Baltimore School of Law (January 2017)</w:t>
      </w:r>
    </w:p>
    <w:p w14:paraId="4D36C4C7" w14:textId="726EA806" w:rsidR="00372F68" w:rsidRPr="006E32D2" w:rsidRDefault="00372F68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Presenter, American University &amp; National Science Foundation Workshop, </w:t>
      </w:r>
      <w:r w:rsidRPr="006E32D2">
        <w:rPr>
          <w:rFonts w:ascii="Avenir Book" w:hAnsi="Avenir Book" w:cs="Segoe UI"/>
          <w:i/>
        </w:rPr>
        <w:t>Country Conditions in Central America and Asylum Decision-Making</w:t>
      </w:r>
      <w:r w:rsidRPr="006E32D2">
        <w:rPr>
          <w:rFonts w:ascii="Avenir Book" w:hAnsi="Avenir Book" w:cs="Segoe UI"/>
        </w:rPr>
        <w:t xml:space="preserve"> (January 2017)</w:t>
      </w:r>
    </w:p>
    <w:p w14:paraId="347517C6" w14:textId="14014321" w:rsidR="004A7EB4" w:rsidRPr="006E32D2" w:rsidRDefault="004A7EB4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Panelist, Law and Society Annual Conference, New Orleans (June 2016)</w:t>
      </w:r>
    </w:p>
    <w:p w14:paraId="0B1DDDC6" w14:textId="140D2705" w:rsidR="004A7EB4" w:rsidRPr="006E32D2" w:rsidRDefault="004A7EB4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Works-in-Progress Committee</w:t>
      </w:r>
      <w:r w:rsidR="00B42594" w:rsidRPr="006E32D2">
        <w:rPr>
          <w:rFonts w:ascii="Avenir Book" w:hAnsi="Avenir Book" w:cs="Segoe UI"/>
        </w:rPr>
        <w:t xml:space="preserve"> Chair</w:t>
      </w:r>
      <w:r w:rsidRPr="006E32D2">
        <w:rPr>
          <w:rFonts w:ascii="Avenir Book" w:hAnsi="Avenir Book" w:cs="Segoe UI"/>
        </w:rPr>
        <w:t>, Immigration Law Professor Workshop, Michigan State University (May 2016)</w:t>
      </w:r>
    </w:p>
    <w:p w14:paraId="13D1BC6A" w14:textId="77777777" w:rsidR="004A7EB4" w:rsidRPr="006E32D2" w:rsidRDefault="004A7EB4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Presenter, </w:t>
      </w:r>
      <w:proofErr w:type="gramStart"/>
      <w:r w:rsidRPr="006E32D2">
        <w:rPr>
          <w:rFonts w:ascii="Avenir Book" w:hAnsi="Avenir Book" w:cs="Segoe UI"/>
          <w:i/>
        </w:rPr>
        <w:t>Back</w:t>
      </w:r>
      <w:proofErr w:type="gramEnd"/>
      <w:r w:rsidRPr="006E32D2">
        <w:rPr>
          <w:rFonts w:ascii="Avenir Book" w:hAnsi="Avenir Book" w:cs="Segoe UI"/>
          <w:i/>
        </w:rPr>
        <w:t xml:space="preserve"> to the Future: Engaging Communities through Individual Representation and Impact Litigation</w:t>
      </w:r>
      <w:r w:rsidRPr="006E32D2">
        <w:rPr>
          <w:rFonts w:ascii="Avenir Book" w:hAnsi="Avenir Book" w:cs="Segoe UI"/>
        </w:rPr>
        <w:t>, AALS Clinical Conference (May 2016)</w:t>
      </w:r>
    </w:p>
    <w:p w14:paraId="7035ECEC" w14:textId="77777777" w:rsidR="004A7EB4" w:rsidRPr="006E32D2" w:rsidRDefault="004A7EB4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Pr="006E32D2">
        <w:rPr>
          <w:rFonts w:ascii="Avenir Book" w:hAnsi="Avenir Book" w:cs="Segoe UI"/>
          <w:i/>
        </w:rPr>
        <w:t>Challenges of Implementing Immigration Policy</w:t>
      </w:r>
      <w:r w:rsidRPr="006E32D2">
        <w:rPr>
          <w:rFonts w:ascii="Avenir Book" w:hAnsi="Avenir Book" w:cs="Segoe UI"/>
        </w:rPr>
        <w:t>, American Society of Public Administration Annual Conference (March 2016)</w:t>
      </w:r>
    </w:p>
    <w:p w14:paraId="5FCEFF56" w14:textId="77777777" w:rsidR="004A7EB4" w:rsidRPr="006E32D2" w:rsidRDefault="004A7EB4" w:rsidP="004A7EB4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Discussant, </w:t>
      </w:r>
      <w:r w:rsidRPr="006E32D2">
        <w:rPr>
          <w:rFonts w:ascii="Avenir Book" w:hAnsi="Avenir Book" w:cs="Segoe UI"/>
          <w:i/>
        </w:rPr>
        <w:t>Public Administration and Children: Exploring the Surge in Unaccompanied Migrant Children</w:t>
      </w:r>
      <w:r w:rsidRPr="006E32D2">
        <w:rPr>
          <w:rFonts w:ascii="Avenir Book" w:hAnsi="Avenir Book" w:cs="Segoe UI"/>
        </w:rPr>
        <w:t>, American Society of Public Administration Annual Conference (March 2016)</w:t>
      </w:r>
    </w:p>
    <w:p w14:paraId="2E19859C" w14:textId="63300C2C" w:rsidR="007576B8" w:rsidRPr="006E32D2" w:rsidRDefault="007576B8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American Immigration Lawyers Association DC Chapter, </w:t>
      </w:r>
      <w:r w:rsidRPr="006E32D2">
        <w:rPr>
          <w:rFonts w:ascii="Avenir Book" w:hAnsi="Avenir Book" w:cs="Segoe UI"/>
          <w:i/>
        </w:rPr>
        <w:t xml:space="preserve">Challenging ICE </w:t>
      </w:r>
      <w:r w:rsidR="002D587E" w:rsidRPr="006E32D2">
        <w:rPr>
          <w:rFonts w:ascii="Avenir Book" w:hAnsi="Avenir Book" w:cs="Segoe UI"/>
          <w:i/>
        </w:rPr>
        <w:t>R</w:t>
      </w:r>
      <w:r w:rsidRPr="006E32D2">
        <w:rPr>
          <w:rFonts w:ascii="Avenir Book" w:hAnsi="Avenir Book" w:cs="Segoe UI"/>
          <w:i/>
        </w:rPr>
        <w:t>aids and Protecting your Client’s Civil and Legal Rights</w:t>
      </w:r>
      <w:r w:rsidR="00FC0D6E" w:rsidRPr="006E32D2">
        <w:rPr>
          <w:rFonts w:ascii="Avenir Book" w:hAnsi="Avenir Book" w:cs="Segoe UI"/>
        </w:rPr>
        <w:t xml:space="preserve"> (</w:t>
      </w:r>
      <w:r w:rsidRPr="006E32D2">
        <w:rPr>
          <w:rFonts w:ascii="Avenir Book" w:hAnsi="Avenir Book" w:cs="Segoe UI"/>
        </w:rPr>
        <w:t>January 2016</w:t>
      </w:r>
      <w:r w:rsidR="00372F68" w:rsidRPr="006E32D2">
        <w:rPr>
          <w:rFonts w:ascii="Avenir Book" w:hAnsi="Avenir Book" w:cs="Segoe UI"/>
        </w:rPr>
        <w:t>)</w:t>
      </w:r>
    </w:p>
    <w:p w14:paraId="5894A87A" w14:textId="21A088F0" w:rsidR="00F33C7D" w:rsidRPr="006E32D2" w:rsidRDefault="002D587E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Faculty</w:t>
      </w:r>
      <w:r w:rsidR="00F33C7D" w:rsidRPr="006E32D2">
        <w:rPr>
          <w:rFonts w:ascii="Avenir Book" w:hAnsi="Avenir Book" w:cs="Segoe UI"/>
        </w:rPr>
        <w:t>, Department of Justice</w:t>
      </w:r>
      <w:r w:rsidR="003F6520" w:rsidRPr="006E32D2">
        <w:rPr>
          <w:rFonts w:ascii="Avenir Book" w:hAnsi="Avenir Book" w:cs="Segoe UI"/>
        </w:rPr>
        <w:t xml:space="preserve">, </w:t>
      </w:r>
      <w:proofErr w:type="spellStart"/>
      <w:r w:rsidRPr="006E32D2">
        <w:rPr>
          <w:rFonts w:ascii="Avenir Book" w:hAnsi="Avenir Book" w:cs="Segoe UI"/>
        </w:rPr>
        <w:t>J</w:t>
      </w:r>
      <w:r w:rsidR="003F6520" w:rsidRPr="006E32D2">
        <w:rPr>
          <w:rFonts w:ascii="Avenir Book" w:hAnsi="Avenir Book" w:cs="Segoe UI"/>
        </w:rPr>
        <w:t>usticeAmericorps</w:t>
      </w:r>
      <w:proofErr w:type="spellEnd"/>
      <w:r w:rsidR="003F6520" w:rsidRPr="006E32D2">
        <w:rPr>
          <w:rFonts w:ascii="Avenir Book" w:hAnsi="Avenir Book" w:cs="Segoe UI"/>
          <w:i/>
        </w:rPr>
        <w:t xml:space="preserve"> </w:t>
      </w:r>
      <w:r w:rsidR="00FC0D6E" w:rsidRPr="006E32D2">
        <w:rPr>
          <w:rFonts w:ascii="Avenir Book" w:hAnsi="Avenir Book" w:cs="Segoe UI"/>
        </w:rPr>
        <w:t>National Training (</w:t>
      </w:r>
      <w:r w:rsidR="003F6520" w:rsidRPr="006E32D2">
        <w:rPr>
          <w:rFonts w:ascii="Avenir Book" w:hAnsi="Avenir Book" w:cs="Segoe UI"/>
        </w:rPr>
        <w:t>November 2015</w:t>
      </w:r>
      <w:r w:rsidR="00372F68" w:rsidRPr="006E32D2">
        <w:rPr>
          <w:rFonts w:ascii="Avenir Book" w:hAnsi="Avenir Book" w:cs="Segoe UI"/>
        </w:rPr>
        <w:t>)</w:t>
      </w:r>
    </w:p>
    <w:p w14:paraId="774A5B40" w14:textId="1C570955" w:rsidR="003F6520" w:rsidRPr="006E32D2" w:rsidRDefault="003F6520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Organizer </w:t>
      </w:r>
      <w:r w:rsidR="002D587E" w:rsidRPr="006E32D2">
        <w:rPr>
          <w:rFonts w:ascii="Avenir Book" w:hAnsi="Avenir Book" w:cs="Segoe UI"/>
        </w:rPr>
        <w:t xml:space="preserve">(with Judge </w:t>
      </w:r>
      <w:r w:rsidR="00FC0D6E" w:rsidRPr="006E32D2">
        <w:rPr>
          <w:rFonts w:ascii="Avenir Book" w:hAnsi="Avenir Book" w:cs="Segoe UI"/>
        </w:rPr>
        <w:t xml:space="preserve">John </w:t>
      </w:r>
      <w:r w:rsidR="002D587E" w:rsidRPr="006E32D2">
        <w:rPr>
          <w:rFonts w:ascii="Avenir Book" w:hAnsi="Avenir Book" w:cs="Segoe UI"/>
        </w:rPr>
        <w:t xml:space="preserve">Gossart) </w:t>
      </w:r>
      <w:r w:rsidRPr="006E32D2">
        <w:rPr>
          <w:rFonts w:ascii="Avenir Book" w:hAnsi="Avenir Book" w:cs="Segoe UI"/>
        </w:rPr>
        <w:t xml:space="preserve">and Panelist, Maryland Judicial Institute </w:t>
      </w:r>
      <w:r w:rsidR="00FC0D6E" w:rsidRPr="006E32D2">
        <w:rPr>
          <w:rFonts w:ascii="Avenir Book" w:hAnsi="Avenir Book" w:cs="Segoe UI"/>
        </w:rPr>
        <w:t>Training on Cultural Competence</w:t>
      </w:r>
      <w:r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Pr="006E32D2">
        <w:rPr>
          <w:rFonts w:ascii="Avenir Book" w:hAnsi="Avenir Book" w:cs="Segoe UI"/>
        </w:rPr>
        <w:t>September 2015</w:t>
      </w:r>
      <w:r w:rsidR="00372F68" w:rsidRPr="006E32D2">
        <w:rPr>
          <w:rFonts w:ascii="Avenir Book" w:hAnsi="Avenir Book" w:cs="Segoe UI"/>
        </w:rPr>
        <w:t>)</w:t>
      </w:r>
    </w:p>
    <w:p w14:paraId="47868739" w14:textId="75013E10" w:rsidR="008E6CD7" w:rsidRPr="006E32D2" w:rsidRDefault="002D587E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Organizer and Panelist</w:t>
      </w:r>
      <w:r w:rsidR="008E6CD7" w:rsidRPr="006E32D2">
        <w:rPr>
          <w:rFonts w:ascii="Avenir Book" w:hAnsi="Avenir Book" w:cs="Segoe UI"/>
        </w:rPr>
        <w:t xml:space="preserve">, American Immigration Lawyers Association DC Chapter, </w:t>
      </w:r>
      <w:r w:rsidR="008E6CD7" w:rsidRPr="006E32D2">
        <w:rPr>
          <w:rFonts w:ascii="Avenir Book" w:hAnsi="Avenir Book" w:cs="Segoe UI"/>
          <w:i/>
        </w:rPr>
        <w:t>Storytelling in Immigration Practice</w:t>
      </w:r>
      <w:r w:rsidR="008E6CD7"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="008E6CD7" w:rsidRPr="006E32D2">
        <w:rPr>
          <w:rFonts w:ascii="Avenir Book" w:hAnsi="Avenir Book" w:cs="Segoe UI"/>
        </w:rPr>
        <w:t>August 2015</w:t>
      </w:r>
      <w:r w:rsidR="00372F68" w:rsidRPr="006E32D2">
        <w:rPr>
          <w:rFonts w:ascii="Avenir Book" w:hAnsi="Avenir Book" w:cs="Segoe UI"/>
        </w:rPr>
        <w:t>)</w:t>
      </w:r>
    </w:p>
    <w:p w14:paraId="6633DD25" w14:textId="3FAF337C" w:rsidR="00F33C7D" w:rsidRPr="006E32D2" w:rsidRDefault="00F33C7D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Organizer, Emerging Immigration Scholar</w:t>
      </w:r>
      <w:r w:rsidR="00FC0D6E" w:rsidRPr="006E32D2">
        <w:rPr>
          <w:rFonts w:ascii="Avenir Book" w:hAnsi="Avenir Book" w:cs="Segoe UI"/>
        </w:rPr>
        <w:t>s Workshop, University of Miami</w:t>
      </w:r>
      <w:r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Pr="006E32D2">
        <w:rPr>
          <w:rFonts w:ascii="Avenir Book" w:hAnsi="Avenir Book" w:cs="Segoe UI"/>
        </w:rPr>
        <w:t>June 2015</w:t>
      </w:r>
      <w:r w:rsidR="00372F68" w:rsidRPr="006E32D2">
        <w:rPr>
          <w:rFonts w:ascii="Avenir Book" w:hAnsi="Avenir Book" w:cs="Segoe UI"/>
        </w:rPr>
        <w:t>)</w:t>
      </w:r>
    </w:p>
    <w:p w14:paraId="1E9180D3" w14:textId="052F8222" w:rsidR="003F6520" w:rsidRPr="006E32D2" w:rsidRDefault="003F6520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Panelist, Montgomery County Bar Association Annual Confe</w:t>
      </w:r>
      <w:r w:rsidR="00FC0D6E" w:rsidRPr="006E32D2">
        <w:rPr>
          <w:rFonts w:ascii="Avenir Book" w:hAnsi="Avenir Book" w:cs="Segoe UI"/>
        </w:rPr>
        <w:t>rence</w:t>
      </w:r>
      <w:r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Pr="006E32D2">
        <w:rPr>
          <w:rFonts w:ascii="Avenir Book" w:hAnsi="Avenir Book" w:cs="Segoe UI"/>
        </w:rPr>
        <w:t>May 2015</w:t>
      </w:r>
      <w:r w:rsidR="00372F68" w:rsidRPr="006E32D2">
        <w:rPr>
          <w:rFonts w:ascii="Avenir Book" w:hAnsi="Avenir Book" w:cs="Segoe UI"/>
        </w:rPr>
        <w:t>)</w:t>
      </w:r>
    </w:p>
    <w:p w14:paraId="20425B47" w14:textId="38BBBFCD" w:rsidR="003F6520" w:rsidRPr="006E32D2" w:rsidRDefault="003F6520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Maryland </w:t>
      </w:r>
      <w:r w:rsidR="00FC0D6E" w:rsidRPr="006E32D2">
        <w:rPr>
          <w:rFonts w:ascii="Avenir Book" w:hAnsi="Avenir Book" w:cs="Segoe UI"/>
        </w:rPr>
        <w:t>Partners for Justice Conference</w:t>
      </w:r>
      <w:r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Pr="006E32D2">
        <w:rPr>
          <w:rFonts w:ascii="Avenir Book" w:hAnsi="Avenir Book" w:cs="Segoe UI"/>
        </w:rPr>
        <w:t>May 2015</w:t>
      </w:r>
      <w:r w:rsidR="00372F68" w:rsidRPr="006E32D2">
        <w:rPr>
          <w:rFonts w:ascii="Avenir Book" w:hAnsi="Avenir Book" w:cs="Segoe UI"/>
        </w:rPr>
        <w:t>)</w:t>
      </w:r>
    </w:p>
    <w:p w14:paraId="7D4680F8" w14:textId="16C6151D" w:rsidR="006D5E74" w:rsidRPr="006E32D2" w:rsidRDefault="006D5E74" w:rsidP="003F6520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Panelist, American University Law Review</w:t>
      </w:r>
      <w:r w:rsidR="003F6520" w:rsidRPr="006E32D2">
        <w:rPr>
          <w:rFonts w:ascii="Avenir Book" w:hAnsi="Avenir Book" w:cs="Segoe UI"/>
        </w:rPr>
        <w:t xml:space="preserve">, </w:t>
      </w:r>
      <w:r w:rsidR="003F6520" w:rsidRPr="006E32D2">
        <w:rPr>
          <w:rFonts w:ascii="Avenir Book" w:hAnsi="Avenir Book" w:cs="Segoe UI"/>
          <w:i/>
        </w:rPr>
        <w:t>Bordering on Legal Limits? A Symposium Analyzing the President’s Executive Action on Immigration</w:t>
      </w:r>
      <w:r w:rsidR="00F33C7D" w:rsidRPr="006E32D2">
        <w:rPr>
          <w:rFonts w:ascii="Avenir Book" w:hAnsi="Avenir Book" w:cs="Segoe UI"/>
          <w:i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="00F33C7D" w:rsidRPr="006E32D2">
        <w:rPr>
          <w:rFonts w:ascii="Avenir Book" w:hAnsi="Avenir Book" w:cs="Segoe UI"/>
        </w:rPr>
        <w:t>January 2015</w:t>
      </w:r>
      <w:r w:rsidR="00372F68" w:rsidRPr="006E32D2">
        <w:rPr>
          <w:rFonts w:ascii="Avenir Book" w:hAnsi="Avenir Book" w:cs="Segoe UI"/>
        </w:rPr>
        <w:t>)</w:t>
      </w:r>
    </w:p>
    <w:p w14:paraId="554F94F5" w14:textId="49D38F39" w:rsidR="00F33C7D" w:rsidRPr="006E32D2" w:rsidRDefault="00F33C7D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lastRenderedPageBreak/>
        <w:t>Participant in White House Conversation on legal access for unaccompanied immigrant children and Central American migrant families</w:t>
      </w:r>
      <w:r w:rsidR="003A4225"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="003A4225" w:rsidRPr="006E32D2">
        <w:rPr>
          <w:rFonts w:ascii="Avenir Book" w:hAnsi="Avenir Book" w:cs="Segoe UI"/>
        </w:rPr>
        <w:t>August 2014</w:t>
      </w:r>
      <w:r w:rsidR="00FC0D6E" w:rsidRPr="006E32D2">
        <w:rPr>
          <w:rFonts w:ascii="Avenir Book" w:hAnsi="Avenir Book" w:cs="Segoe UI"/>
        </w:rPr>
        <w:t>).</w:t>
      </w:r>
    </w:p>
    <w:p w14:paraId="37396105" w14:textId="4E7657FA" w:rsidR="00EB25D9" w:rsidRPr="006E32D2" w:rsidRDefault="00EB25D9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Commentator, Biannual Immigration Professor Workshop, U.C. Irvine School of Law (May 2014)</w:t>
      </w:r>
      <w:r w:rsidR="00FC0D6E" w:rsidRPr="006E32D2">
        <w:rPr>
          <w:rFonts w:ascii="Avenir Book" w:hAnsi="Avenir Book" w:cs="Segoe UI"/>
        </w:rPr>
        <w:t>.</w:t>
      </w:r>
    </w:p>
    <w:p w14:paraId="2F4BC6FF" w14:textId="542A5BAB" w:rsidR="00EB25D9" w:rsidRPr="006E32D2" w:rsidRDefault="00EB25D9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Leader of Concurrent Session, </w:t>
      </w:r>
      <w:r w:rsidRPr="006E32D2">
        <w:rPr>
          <w:rFonts w:ascii="Avenir Book" w:hAnsi="Avenir Book" w:cs="Segoe UI"/>
          <w:i/>
        </w:rPr>
        <w:t>Teaching the “I” in Community</w:t>
      </w:r>
      <w:r w:rsidRPr="006E32D2">
        <w:rPr>
          <w:rFonts w:ascii="Avenir Book" w:hAnsi="Avenir Book" w:cs="Segoe UI"/>
        </w:rPr>
        <w:t>, AALS Clinical Conference (May 2014)</w:t>
      </w:r>
      <w:r w:rsidR="00FC0D6E" w:rsidRPr="006E32D2">
        <w:rPr>
          <w:rFonts w:ascii="Avenir Book" w:hAnsi="Avenir Book" w:cs="Segoe UI"/>
        </w:rPr>
        <w:t>.</w:t>
      </w:r>
    </w:p>
    <w:p w14:paraId="091DF7BC" w14:textId="780B806A" w:rsidR="0080750C" w:rsidRPr="006E32D2" w:rsidRDefault="0080750C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Moderator, Federal Bar Association, </w:t>
      </w:r>
      <w:r w:rsidRPr="006E32D2">
        <w:rPr>
          <w:rFonts w:ascii="Avenir Book" w:hAnsi="Avenir Book" w:cs="Segoe UI"/>
          <w:i/>
        </w:rPr>
        <w:t>Asylum Training</w:t>
      </w:r>
      <w:r w:rsidRPr="006E32D2">
        <w:rPr>
          <w:rFonts w:ascii="Avenir Book" w:hAnsi="Avenir Book" w:cs="Segoe UI"/>
        </w:rPr>
        <w:t>, American University Washington College of Law (February 2014)</w:t>
      </w:r>
      <w:r w:rsidR="00FC0D6E" w:rsidRPr="006E32D2">
        <w:rPr>
          <w:rFonts w:ascii="Avenir Book" w:hAnsi="Avenir Book" w:cs="Segoe UI"/>
        </w:rPr>
        <w:t>.</w:t>
      </w:r>
    </w:p>
    <w:p w14:paraId="5DB5ABA1" w14:textId="77777777" w:rsidR="000124C5" w:rsidRPr="006E32D2" w:rsidRDefault="000124C5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Pr="006E32D2">
        <w:rPr>
          <w:rFonts w:ascii="Avenir Book" w:hAnsi="Avenir Book" w:cs="Segoe UI"/>
          <w:i/>
        </w:rPr>
        <w:t>The New Civil Rights Challenges for Immigrants</w:t>
      </w:r>
      <w:r w:rsidRPr="006E32D2">
        <w:rPr>
          <w:rFonts w:ascii="Avenir Book" w:hAnsi="Avenir Book" w:cs="Segoe UI"/>
        </w:rPr>
        <w:t xml:space="preserve">, Howard University Law </w:t>
      </w:r>
      <w:r w:rsidR="0080750C" w:rsidRPr="006E32D2">
        <w:rPr>
          <w:rFonts w:ascii="Avenir Book" w:hAnsi="Avenir Book" w:cs="Segoe UI"/>
        </w:rPr>
        <w:t>Journal 10</w:t>
      </w:r>
      <w:r w:rsidR="0080750C" w:rsidRPr="006E32D2">
        <w:rPr>
          <w:rFonts w:ascii="Avenir Book" w:hAnsi="Avenir Book" w:cs="Segoe UI"/>
          <w:vertAlign w:val="superscript"/>
        </w:rPr>
        <w:t>th</w:t>
      </w:r>
      <w:r w:rsidR="0080750C" w:rsidRPr="006E32D2">
        <w:rPr>
          <w:rFonts w:ascii="Avenir Book" w:hAnsi="Avenir Book" w:cs="Segoe UI"/>
        </w:rPr>
        <w:t xml:space="preserve"> Annual Wiley A. Branton </w:t>
      </w:r>
      <w:r w:rsidRPr="006E32D2">
        <w:rPr>
          <w:rFonts w:ascii="Avenir Book" w:hAnsi="Avenir Book" w:cs="Segoe UI"/>
        </w:rPr>
        <w:t>Symposium, Washington DC (October 2013).</w:t>
      </w:r>
    </w:p>
    <w:p w14:paraId="1D863281" w14:textId="77777777" w:rsidR="000124C5" w:rsidRPr="006E32D2" w:rsidRDefault="000124C5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Commentator, Biennial </w:t>
      </w:r>
      <w:proofErr w:type="spellStart"/>
      <w:r w:rsidRPr="006E32D2">
        <w:rPr>
          <w:rFonts w:ascii="Avenir Book" w:hAnsi="Avenir Book" w:cs="Segoe UI"/>
        </w:rPr>
        <w:t>LatCrit</w:t>
      </w:r>
      <w:proofErr w:type="spellEnd"/>
      <w:r w:rsidRPr="006E32D2">
        <w:rPr>
          <w:rFonts w:ascii="Avenir Book" w:hAnsi="Avenir Book" w:cs="Segoe UI"/>
        </w:rPr>
        <w:t xml:space="preserve"> Conference, Chicago, IL (October 2013).</w:t>
      </w:r>
    </w:p>
    <w:p w14:paraId="404C51BC" w14:textId="77777777" w:rsidR="00C23964" w:rsidRPr="006E32D2" w:rsidRDefault="000124C5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Presenter, </w:t>
      </w:r>
      <w:r w:rsidRPr="006E32D2">
        <w:rPr>
          <w:rFonts w:ascii="Avenir Book" w:hAnsi="Avenir Book" w:cs="Segoe UI"/>
          <w:i/>
        </w:rPr>
        <w:t>Clinical Legal Education in the Americas</w:t>
      </w:r>
      <w:r w:rsidRPr="006E32D2">
        <w:rPr>
          <w:rFonts w:ascii="Avenir Book" w:hAnsi="Avenir Book" w:cs="Segoe UI"/>
        </w:rPr>
        <w:t>, Law in the Americas Symposium, University of Detroit Mercy (June 2013).</w:t>
      </w:r>
    </w:p>
    <w:p w14:paraId="4AE86F17" w14:textId="6C4A65C8" w:rsidR="007819B0" w:rsidRPr="006E32D2" w:rsidRDefault="007819B0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Presenter, </w:t>
      </w:r>
      <w:r w:rsidRPr="006E32D2">
        <w:rPr>
          <w:rFonts w:ascii="Avenir Book" w:hAnsi="Avenir Book" w:cs="Segoe UI"/>
          <w:i/>
        </w:rPr>
        <w:t>Defining American</w:t>
      </w:r>
      <w:r w:rsidRPr="006E32D2">
        <w:rPr>
          <w:rFonts w:ascii="Avenir Book" w:hAnsi="Avenir Book" w:cs="Segoe UI"/>
        </w:rPr>
        <w:t xml:space="preserve"> (</w:t>
      </w:r>
      <w:r w:rsidR="003626CA" w:rsidRPr="006E32D2">
        <w:rPr>
          <w:rFonts w:ascii="Avenir Book" w:hAnsi="Avenir Book" w:cs="Segoe UI"/>
        </w:rPr>
        <w:t>Sharing Scholarship, Building Teachers Workshop, Albany Law School, February 2013)</w:t>
      </w:r>
      <w:r w:rsidR="00FC0D6E" w:rsidRPr="006E32D2">
        <w:rPr>
          <w:rFonts w:ascii="Avenir Book" w:hAnsi="Avenir Book" w:cs="Segoe UI"/>
        </w:rPr>
        <w:t>.</w:t>
      </w:r>
    </w:p>
    <w:p w14:paraId="51FA9E5F" w14:textId="77777777" w:rsidR="007819B0" w:rsidRPr="006E32D2" w:rsidRDefault="007819B0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Pr="006E32D2">
        <w:rPr>
          <w:rFonts w:ascii="Avenir Book" w:hAnsi="Avenir Book" w:cs="Segoe UI"/>
          <w:i/>
        </w:rPr>
        <w:t>Anti-Immigration Policies and Civil Rights</w:t>
      </w:r>
      <w:r w:rsidRPr="006E32D2">
        <w:rPr>
          <w:rFonts w:ascii="Avenir Book" w:hAnsi="Avenir Book" w:cs="Segoe UI"/>
        </w:rPr>
        <w:t xml:space="preserve"> (Mid-Atlantic People of Color Conference, University of Pennsylvania, January 2013).</w:t>
      </w:r>
    </w:p>
    <w:p w14:paraId="169A7443" w14:textId="579EB2F9" w:rsidR="007819B0" w:rsidRPr="006E32D2" w:rsidRDefault="007819B0" w:rsidP="00882086">
      <w:pPr>
        <w:numPr>
          <w:ilvl w:val="0"/>
          <w:numId w:val="12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Moderator and Speaker, </w:t>
      </w:r>
      <w:r w:rsidRPr="006E32D2">
        <w:rPr>
          <w:rFonts w:ascii="Avenir Book" w:hAnsi="Avenir Book" w:cs="Segoe UI"/>
          <w:i/>
        </w:rPr>
        <w:t>Im</w:t>
      </w:r>
      <w:r w:rsidR="00FC0D6E" w:rsidRPr="006E32D2">
        <w:rPr>
          <w:rFonts w:ascii="Avenir Book" w:hAnsi="Avenir Book" w:cs="Segoe UI"/>
          <w:i/>
        </w:rPr>
        <w:t>migrant Integration in Maryland,</w:t>
      </w:r>
      <w:r w:rsidR="00B42594" w:rsidRPr="006E32D2">
        <w:rPr>
          <w:rFonts w:ascii="Avenir Book" w:hAnsi="Avenir Book" w:cs="Segoe UI"/>
          <w:i/>
        </w:rPr>
        <w:t xml:space="preserve"> </w:t>
      </w:r>
      <w:r w:rsidRPr="006E32D2">
        <w:rPr>
          <w:rFonts w:ascii="Avenir Book" w:hAnsi="Avenir Book" w:cs="Segoe UI"/>
        </w:rPr>
        <w:t xml:space="preserve">University of Baltimore Constitution Day </w:t>
      </w:r>
      <w:r w:rsidR="00FC0D6E" w:rsidRPr="006E32D2">
        <w:rPr>
          <w:rFonts w:ascii="Avenir Book" w:hAnsi="Avenir Book" w:cs="Segoe UI"/>
        </w:rPr>
        <w:t>(</w:t>
      </w:r>
      <w:r w:rsidRPr="006E32D2">
        <w:rPr>
          <w:rFonts w:ascii="Avenir Book" w:hAnsi="Avenir Book" w:cs="Segoe UI"/>
        </w:rPr>
        <w:t>September 2012).</w:t>
      </w:r>
    </w:p>
    <w:p w14:paraId="265FF559" w14:textId="177CD42E" w:rsidR="009F3C06" w:rsidRPr="006E32D2" w:rsidRDefault="00163378" w:rsidP="009F3C06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Paper Presenter, </w:t>
      </w:r>
      <w:r w:rsidR="009F3C06" w:rsidRPr="006E32D2">
        <w:rPr>
          <w:rFonts w:ascii="Avenir Book" w:hAnsi="Avenir Book" w:cs="Segoe UI"/>
          <w:i/>
        </w:rPr>
        <w:t>Beyond Saints and Sinners: Discretion and Narrative in Immigration Court</w:t>
      </w:r>
      <w:r w:rsidR="009F3C06" w:rsidRPr="006E32D2">
        <w:rPr>
          <w:rFonts w:ascii="Avenir Book" w:hAnsi="Avenir Book" w:cs="Segoe UI"/>
        </w:rPr>
        <w:t>, 2011 Applied Legal Storytelli</w:t>
      </w:r>
      <w:r w:rsidR="00FC0D6E" w:rsidRPr="006E32D2">
        <w:rPr>
          <w:rFonts w:ascii="Avenir Book" w:hAnsi="Avenir Book" w:cs="Segoe UI"/>
        </w:rPr>
        <w:t>ng Conference, Denver, Colorado</w:t>
      </w:r>
      <w:r w:rsidR="009F3C06"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="009F3C06" w:rsidRPr="006E32D2">
        <w:rPr>
          <w:rFonts w:ascii="Avenir Book" w:hAnsi="Avenir Book" w:cs="Segoe UI"/>
        </w:rPr>
        <w:t>July 2011</w:t>
      </w:r>
      <w:r w:rsidR="00FC0D6E" w:rsidRPr="006E32D2">
        <w:rPr>
          <w:rFonts w:ascii="Avenir Book" w:hAnsi="Avenir Book" w:cs="Segoe UI"/>
        </w:rPr>
        <w:t>)</w:t>
      </w:r>
      <w:r w:rsidR="009F3C06" w:rsidRPr="006E32D2">
        <w:rPr>
          <w:rFonts w:ascii="Avenir Book" w:hAnsi="Avenir Book" w:cs="Segoe UI"/>
        </w:rPr>
        <w:t>.</w:t>
      </w:r>
    </w:p>
    <w:p w14:paraId="4A542375" w14:textId="7BAB633A" w:rsidR="003E7650" w:rsidRPr="006E32D2" w:rsidRDefault="003E7650" w:rsidP="009F3C06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Moderator, Panel on Teaching Immigration Law, Emerging Immigration Scholars Workshop, American Univer</w:t>
      </w:r>
      <w:r w:rsidR="00FC0D6E" w:rsidRPr="006E32D2">
        <w:rPr>
          <w:rFonts w:ascii="Avenir Book" w:hAnsi="Avenir Book" w:cs="Segoe UI"/>
        </w:rPr>
        <w:t>sity Washington College of Law (</w:t>
      </w:r>
      <w:r w:rsidRPr="006E32D2">
        <w:rPr>
          <w:rFonts w:ascii="Avenir Book" w:hAnsi="Avenir Book" w:cs="Segoe UI"/>
        </w:rPr>
        <w:t>May 2011</w:t>
      </w:r>
      <w:r w:rsidR="00FC0D6E" w:rsidRPr="006E32D2">
        <w:rPr>
          <w:rFonts w:ascii="Avenir Book" w:hAnsi="Avenir Book" w:cs="Segoe UI"/>
        </w:rPr>
        <w:t>)</w:t>
      </w:r>
      <w:r w:rsidRPr="006E32D2">
        <w:rPr>
          <w:rFonts w:ascii="Avenir Book" w:hAnsi="Avenir Book" w:cs="Segoe UI"/>
        </w:rPr>
        <w:t>.</w:t>
      </w:r>
    </w:p>
    <w:p w14:paraId="18E12E53" w14:textId="0DF8BC19" w:rsidR="009F3C06" w:rsidRPr="006E32D2" w:rsidRDefault="003805AB" w:rsidP="009F3C06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Presenter, </w:t>
      </w:r>
      <w:r w:rsidR="00622CD3" w:rsidRPr="006E32D2">
        <w:rPr>
          <w:rFonts w:ascii="Avenir Book" w:hAnsi="Avenir Book" w:cs="Segoe UI"/>
          <w:i/>
        </w:rPr>
        <w:t>Saints and Sinners: Discretion and the Power of Narrative in the U.S. Immigration System</w:t>
      </w:r>
      <w:r w:rsidR="00622CD3" w:rsidRPr="006E32D2">
        <w:rPr>
          <w:rFonts w:ascii="Avenir Book" w:hAnsi="Avenir Book" w:cs="Segoe UI"/>
        </w:rPr>
        <w:t xml:space="preserve">, Emerging Immigration Scholars Workshop, American University Washington College of Law </w:t>
      </w:r>
      <w:r w:rsidR="00FC0D6E" w:rsidRPr="006E32D2">
        <w:rPr>
          <w:rFonts w:ascii="Avenir Book" w:hAnsi="Avenir Book" w:cs="Segoe UI"/>
        </w:rPr>
        <w:t>(</w:t>
      </w:r>
      <w:r w:rsidR="00622CD3" w:rsidRPr="006E32D2">
        <w:rPr>
          <w:rFonts w:ascii="Avenir Book" w:hAnsi="Avenir Book" w:cs="Segoe UI"/>
        </w:rPr>
        <w:t>May 2011</w:t>
      </w:r>
      <w:r w:rsidR="00FC0D6E" w:rsidRPr="006E32D2">
        <w:rPr>
          <w:rFonts w:ascii="Avenir Book" w:hAnsi="Avenir Book" w:cs="Segoe UI"/>
        </w:rPr>
        <w:t>)</w:t>
      </w:r>
      <w:r w:rsidR="00622CD3" w:rsidRPr="006E32D2">
        <w:rPr>
          <w:rFonts w:ascii="Avenir Book" w:hAnsi="Avenir Book" w:cs="Segoe UI"/>
        </w:rPr>
        <w:t>.</w:t>
      </w:r>
    </w:p>
    <w:p w14:paraId="11BAF26F" w14:textId="6FA919EB" w:rsidR="00D56F1E" w:rsidRPr="006E32D2" w:rsidRDefault="00FC0D6E" w:rsidP="009F3C06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Moderator, </w:t>
      </w:r>
      <w:r w:rsidR="00D56F1E" w:rsidRPr="006E32D2">
        <w:rPr>
          <w:rFonts w:ascii="Avenir Book" w:hAnsi="Avenir Book" w:cs="Segoe UI"/>
          <w:i/>
        </w:rPr>
        <w:t xml:space="preserve">Race, Class &amp; Gender: Who’s </w:t>
      </w:r>
      <w:r w:rsidRPr="006E32D2">
        <w:rPr>
          <w:rFonts w:ascii="Avenir Book" w:hAnsi="Avenir Book" w:cs="Segoe UI"/>
          <w:i/>
        </w:rPr>
        <w:t>N</w:t>
      </w:r>
      <w:r w:rsidR="00D56F1E" w:rsidRPr="006E32D2">
        <w:rPr>
          <w:rFonts w:ascii="Avenir Book" w:hAnsi="Avenir Book" w:cs="Segoe UI"/>
          <w:i/>
        </w:rPr>
        <w:t xml:space="preserve">ot </w:t>
      </w:r>
      <w:r w:rsidRPr="006E32D2">
        <w:rPr>
          <w:rFonts w:ascii="Avenir Book" w:hAnsi="Avenir Book" w:cs="Segoe UI"/>
          <w:i/>
        </w:rPr>
        <w:t>C</w:t>
      </w:r>
      <w:r w:rsidR="00D56F1E" w:rsidRPr="006E32D2">
        <w:rPr>
          <w:rFonts w:ascii="Avenir Book" w:hAnsi="Avenir Book" w:cs="Segoe UI"/>
          <w:i/>
        </w:rPr>
        <w:t>overed under FLSA and OSHA</w:t>
      </w:r>
      <w:r w:rsidRPr="006E32D2">
        <w:rPr>
          <w:rFonts w:ascii="Avenir Book" w:hAnsi="Avenir Book" w:cs="Segoe UI"/>
        </w:rPr>
        <w:t xml:space="preserve"> p</w:t>
      </w:r>
      <w:r w:rsidR="00D56F1E" w:rsidRPr="006E32D2">
        <w:rPr>
          <w:rFonts w:ascii="Avenir Book" w:hAnsi="Avenir Book" w:cs="Segoe UI"/>
        </w:rPr>
        <w:t>anel at “The ‘N</w:t>
      </w:r>
      <w:r w:rsidRPr="006E32D2">
        <w:rPr>
          <w:rFonts w:ascii="Avenir Book" w:hAnsi="Avenir Book" w:cs="Segoe UI"/>
        </w:rPr>
        <w:t>ew’ American Workday” Symposium,</w:t>
      </w:r>
      <w:r w:rsidR="00D56F1E" w:rsidRPr="006E32D2">
        <w:rPr>
          <w:rFonts w:ascii="Avenir Book" w:hAnsi="Avenir Book" w:cs="Segoe UI"/>
        </w:rPr>
        <w:t xml:space="preserve"> American Univ</w:t>
      </w:r>
      <w:r w:rsidRPr="006E32D2">
        <w:rPr>
          <w:rFonts w:ascii="Avenir Book" w:hAnsi="Avenir Book" w:cs="Segoe UI"/>
        </w:rPr>
        <w:t>ersity Washington College of Law</w:t>
      </w:r>
      <w:r w:rsidR="00D56F1E" w:rsidRPr="006E32D2">
        <w:rPr>
          <w:rFonts w:ascii="Avenir Book" w:hAnsi="Avenir Book" w:cs="Segoe UI"/>
        </w:rPr>
        <w:t xml:space="preserve"> </w:t>
      </w:r>
      <w:r w:rsidRPr="006E32D2">
        <w:rPr>
          <w:rFonts w:ascii="Avenir Book" w:hAnsi="Avenir Book" w:cs="Segoe UI"/>
        </w:rPr>
        <w:t>(</w:t>
      </w:r>
      <w:r w:rsidR="00D56F1E" w:rsidRPr="006E32D2">
        <w:rPr>
          <w:rFonts w:ascii="Avenir Book" w:hAnsi="Avenir Book" w:cs="Segoe UI"/>
        </w:rPr>
        <w:t>April 2011</w:t>
      </w:r>
      <w:r w:rsidRPr="006E32D2">
        <w:rPr>
          <w:rFonts w:ascii="Avenir Book" w:hAnsi="Avenir Book" w:cs="Segoe UI"/>
        </w:rPr>
        <w:t>)</w:t>
      </w:r>
      <w:r w:rsidR="00D56F1E" w:rsidRPr="006E32D2">
        <w:rPr>
          <w:rFonts w:ascii="Avenir Book" w:hAnsi="Avenir Book" w:cs="Segoe UI"/>
        </w:rPr>
        <w:t>.</w:t>
      </w:r>
    </w:p>
    <w:p w14:paraId="4BF33C5A" w14:textId="10F60B80" w:rsidR="003E7650" w:rsidRPr="006E32D2" w:rsidRDefault="003E7650" w:rsidP="009F3C06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Moderato</w:t>
      </w:r>
      <w:r w:rsidR="00FC0D6E" w:rsidRPr="006E32D2">
        <w:rPr>
          <w:rFonts w:ascii="Avenir Book" w:hAnsi="Avenir Book" w:cs="Segoe UI"/>
        </w:rPr>
        <w:t xml:space="preserve">r, Panel on </w:t>
      </w:r>
      <w:r w:rsidRPr="006E32D2">
        <w:rPr>
          <w:rFonts w:ascii="Avenir Book" w:hAnsi="Avenir Book" w:cs="Segoe UI"/>
          <w:i/>
        </w:rPr>
        <w:t>The New Illegitimacy: Revisiting Why Parentage Should Not Depend on Marriage</w:t>
      </w:r>
      <w:r w:rsidRPr="006E32D2">
        <w:rPr>
          <w:rFonts w:ascii="Avenir Book" w:hAnsi="Avenir Book" w:cs="Segoe UI"/>
        </w:rPr>
        <w:t xml:space="preserve">, American University Washington College of Law </w:t>
      </w:r>
      <w:r w:rsidR="00FC0D6E" w:rsidRPr="006E32D2">
        <w:rPr>
          <w:rFonts w:ascii="Avenir Book" w:hAnsi="Avenir Book" w:cs="Segoe UI"/>
        </w:rPr>
        <w:t>(</w:t>
      </w:r>
      <w:r w:rsidRPr="006E32D2">
        <w:rPr>
          <w:rFonts w:ascii="Avenir Book" w:hAnsi="Avenir Book" w:cs="Segoe UI"/>
        </w:rPr>
        <w:t>March 2011</w:t>
      </w:r>
      <w:r w:rsidR="00FC0D6E" w:rsidRPr="006E32D2">
        <w:rPr>
          <w:rFonts w:ascii="Avenir Book" w:hAnsi="Avenir Book" w:cs="Segoe UI"/>
        </w:rPr>
        <w:t>)</w:t>
      </w:r>
      <w:r w:rsidRPr="006E32D2">
        <w:rPr>
          <w:rFonts w:ascii="Avenir Book" w:hAnsi="Avenir Book" w:cs="Segoe UI"/>
        </w:rPr>
        <w:t>.</w:t>
      </w:r>
    </w:p>
    <w:p w14:paraId="4D5F3318" w14:textId="4697C9A2" w:rsidR="009F3C06" w:rsidRPr="006E32D2" w:rsidRDefault="00163378" w:rsidP="009F3C06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</w:rPr>
        <w:t xml:space="preserve">Paper Presenter, </w:t>
      </w:r>
      <w:r w:rsidR="009F3C06" w:rsidRPr="006E32D2">
        <w:rPr>
          <w:rFonts w:ascii="Avenir Book" w:hAnsi="Avenir Book" w:cs="Segoe UI"/>
          <w:i/>
        </w:rPr>
        <w:t>Saints or Sinners? Discretion and the Power of Narrative in the U.S. Immigration System</w:t>
      </w:r>
      <w:r w:rsidR="009F3C06" w:rsidRPr="006E32D2">
        <w:rPr>
          <w:rFonts w:ascii="Avenir Book" w:hAnsi="Avenir Book" w:cs="Segoe UI"/>
        </w:rPr>
        <w:t>, Clinical Law Review Workshop, New York, NY</w:t>
      </w:r>
      <w:r w:rsidR="00FC0D6E" w:rsidRPr="006E32D2">
        <w:rPr>
          <w:rFonts w:ascii="Avenir Book" w:hAnsi="Avenir Book" w:cs="Segoe UI"/>
        </w:rPr>
        <w:t xml:space="preserve"> (</w:t>
      </w:r>
      <w:r w:rsidR="009F3C06" w:rsidRPr="006E32D2">
        <w:rPr>
          <w:rFonts w:ascii="Avenir Book" w:hAnsi="Avenir Book" w:cs="Segoe UI"/>
        </w:rPr>
        <w:t>October 2010</w:t>
      </w:r>
      <w:r w:rsidR="00FC0D6E" w:rsidRPr="006E32D2">
        <w:rPr>
          <w:rFonts w:ascii="Avenir Book" w:hAnsi="Avenir Book" w:cs="Segoe UI"/>
        </w:rPr>
        <w:t>)</w:t>
      </w:r>
      <w:r w:rsidR="009F3C06" w:rsidRPr="006E32D2">
        <w:rPr>
          <w:rFonts w:ascii="Avenir Book" w:hAnsi="Avenir Book" w:cs="Segoe UI"/>
        </w:rPr>
        <w:t>.</w:t>
      </w:r>
    </w:p>
    <w:p w14:paraId="5837F6DC" w14:textId="7C43A0A1" w:rsidR="003705B0" w:rsidRPr="006E32D2" w:rsidRDefault="00180DA8" w:rsidP="009F3C06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Co-Presenter, </w:t>
      </w:r>
      <w:r w:rsidR="00C71A81" w:rsidRPr="006E32D2">
        <w:rPr>
          <w:rFonts w:ascii="Avenir Book" w:hAnsi="Avenir Book" w:cs="Segoe UI"/>
          <w:i/>
        </w:rPr>
        <w:t>U Visa Training</w:t>
      </w:r>
      <w:r w:rsidR="00C71A81" w:rsidRPr="006E32D2">
        <w:rPr>
          <w:rFonts w:ascii="Avenir Book" w:hAnsi="Avenir Book" w:cs="Segoe UI"/>
        </w:rPr>
        <w:t>,</w:t>
      </w:r>
      <w:r w:rsidR="0073738A" w:rsidRPr="006E32D2">
        <w:rPr>
          <w:rFonts w:ascii="Avenir Book" w:hAnsi="Avenir Book" w:cs="Segoe UI"/>
        </w:rPr>
        <w:t xml:space="preserve"> U</w:t>
      </w:r>
      <w:r w:rsidR="003705B0" w:rsidRPr="006E32D2">
        <w:rPr>
          <w:rFonts w:ascii="Avenir Book" w:hAnsi="Avenir Book" w:cs="Segoe UI"/>
        </w:rPr>
        <w:t xml:space="preserve">.S. </w:t>
      </w:r>
      <w:proofErr w:type="spellStart"/>
      <w:r w:rsidR="003705B0" w:rsidRPr="006E32D2">
        <w:rPr>
          <w:rFonts w:ascii="Avenir Book" w:hAnsi="Avenir Book" w:cs="Segoe UI"/>
        </w:rPr>
        <w:t>Dep't</w:t>
      </w:r>
      <w:proofErr w:type="spellEnd"/>
      <w:r w:rsidR="003705B0" w:rsidRPr="006E32D2">
        <w:rPr>
          <w:rFonts w:ascii="Avenir Book" w:hAnsi="Avenir Book" w:cs="Segoe UI"/>
        </w:rPr>
        <w:t xml:space="preserve"> of Justice, Office of Violence </w:t>
      </w:r>
      <w:r w:rsidR="00FC0D6E" w:rsidRPr="006E32D2">
        <w:rPr>
          <w:rFonts w:ascii="Avenir Book" w:hAnsi="Avenir Book" w:cs="Segoe UI"/>
        </w:rPr>
        <w:t>Against Women, Washington, D.C.</w:t>
      </w:r>
      <w:r w:rsidR="003705B0"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="003705B0" w:rsidRPr="006E32D2">
        <w:rPr>
          <w:rFonts w:ascii="Avenir Book" w:hAnsi="Avenir Book" w:cs="Segoe UI"/>
        </w:rPr>
        <w:t>June 30, 2010</w:t>
      </w:r>
      <w:r w:rsidR="00FC0D6E" w:rsidRPr="006E32D2">
        <w:rPr>
          <w:rFonts w:ascii="Avenir Book" w:hAnsi="Avenir Book" w:cs="Segoe UI"/>
        </w:rPr>
        <w:t>)</w:t>
      </w:r>
      <w:r w:rsidR="0073738A" w:rsidRPr="006E32D2">
        <w:rPr>
          <w:rFonts w:ascii="Avenir Book" w:hAnsi="Avenir Book" w:cs="Segoe UI"/>
        </w:rPr>
        <w:t>.</w:t>
      </w:r>
      <w:r w:rsidR="003705B0" w:rsidRPr="006E32D2">
        <w:rPr>
          <w:rFonts w:ascii="Avenir Book" w:hAnsi="Avenir Book" w:cs="Segoe UI"/>
        </w:rPr>
        <w:t xml:space="preserve"> </w:t>
      </w:r>
    </w:p>
    <w:p w14:paraId="76063946" w14:textId="77777777" w:rsidR="003E7650" w:rsidRPr="006E32D2" w:rsidRDefault="00163378" w:rsidP="003E7650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Featured Speaker, </w:t>
      </w:r>
      <w:r w:rsidR="003E7650" w:rsidRPr="006E32D2">
        <w:rPr>
          <w:rFonts w:ascii="Avenir Book" w:hAnsi="Avenir Book" w:cs="Segoe UI"/>
        </w:rPr>
        <w:t>Pro Bono Resource Center of Maryland, Catholic Charities of the Archdiocese of Washington</w:t>
      </w:r>
      <w:r w:rsidR="000909E5" w:rsidRPr="006E32D2">
        <w:rPr>
          <w:rFonts w:ascii="Avenir Book" w:hAnsi="Avenir Book" w:cs="Segoe UI"/>
        </w:rPr>
        <w:t xml:space="preserve">, </w:t>
      </w:r>
      <w:r w:rsidR="000909E5" w:rsidRPr="006E32D2">
        <w:rPr>
          <w:rFonts w:ascii="Avenir Book" w:hAnsi="Avenir Book" w:cs="Segoe UI"/>
          <w:i/>
        </w:rPr>
        <w:t>Training for Pro Bono Asylum Attorneys</w:t>
      </w:r>
      <w:r w:rsidR="003E7650" w:rsidRPr="006E32D2">
        <w:rPr>
          <w:rFonts w:ascii="Avenir Book" w:hAnsi="Avenir Book" w:cs="Segoe UI"/>
        </w:rPr>
        <w:t xml:space="preserve"> (2010).</w:t>
      </w:r>
    </w:p>
    <w:p w14:paraId="67D02D16" w14:textId="0CE53D36" w:rsidR="003705B0" w:rsidRPr="006E32D2" w:rsidRDefault="00180DA8" w:rsidP="003E7650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Presenter, </w:t>
      </w:r>
      <w:r w:rsidRPr="006E32D2">
        <w:rPr>
          <w:rFonts w:ascii="Avenir Book" w:hAnsi="Avenir Book" w:cs="Segoe UI"/>
          <w:i/>
        </w:rPr>
        <w:t>Immigration Remedies for Domestic Violence Survivors</w:t>
      </w:r>
      <w:r w:rsidRPr="006E32D2">
        <w:rPr>
          <w:rFonts w:ascii="Avenir Book" w:hAnsi="Avenir Book" w:cs="Segoe UI"/>
        </w:rPr>
        <w:t xml:space="preserve">, in DC Bar Pro Bono Program </w:t>
      </w:r>
      <w:r w:rsidR="003705B0" w:rsidRPr="006E32D2">
        <w:rPr>
          <w:rFonts w:ascii="Avenir Book" w:hAnsi="Avenir Book" w:cs="Segoe UI"/>
        </w:rPr>
        <w:t>Civil Protection</w:t>
      </w:r>
      <w:r w:rsidRPr="006E32D2">
        <w:rPr>
          <w:rFonts w:ascii="Avenir Book" w:hAnsi="Avenir Book" w:cs="Segoe UI"/>
        </w:rPr>
        <w:t xml:space="preserve"> </w:t>
      </w:r>
      <w:r w:rsidR="003705B0" w:rsidRPr="006E32D2">
        <w:rPr>
          <w:rFonts w:ascii="Avenir Book" w:hAnsi="Avenir Book" w:cs="Segoe UI"/>
        </w:rPr>
        <w:t>Order Trainings</w:t>
      </w:r>
      <w:r w:rsidRPr="006E32D2">
        <w:rPr>
          <w:rFonts w:ascii="Avenir Book" w:hAnsi="Avenir Book" w:cs="Segoe UI"/>
        </w:rPr>
        <w:t>,</w:t>
      </w:r>
      <w:r w:rsidR="003705B0" w:rsidRPr="006E32D2">
        <w:rPr>
          <w:rFonts w:ascii="Avenir Book" w:hAnsi="Avenir Book" w:cs="Segoe UI"/>
        </w:rPr>
        <w:t xml:space="preserve"> Washington, D.C. </w:t>
      </w:r>
      <w:r w:rsidR="00FC0D6E" w:rsidRPr="006E32D2">
        <w:rPr>
          <w:rFonts w:ascii="Avenir Book" w:hAnsi="Avenir Book" w:cs="Segoe UI"/>
        </w:rPr>
        <w:t>(</w:t>
      </w:r>
      <w:r w:rsidR="003705B0" w:rsidRPr="006E32D2">
        <w:rPr>
          <w:rFonts w:ascii="Avenir Book" w:hAnsi="Avenir Book" w:cs="Segoe UI"/>
        </w:rPr>
        <w:t>2007</w:t>
      </w:r>
      <w:r w:rsidR="00FC0D6E" w:rsidRPr="006E32D2">
        <w:rPr>
          <w:rFonts w:ascii="Avenir Book" w:hAnsi="Avenir Book" w:cs="Segoe UI"/>
        </w:rPr>
        <w:t xml:space="preserve"> through 2009)</w:t>
      </w:r>
      <w:r w:rsidR="003705B0" w:rsidRPr="006E32D2">
        <w:rPr>
          <w:rFonts w:ascii="Avenir Book" w:hAnsi="Avenir Book" w:cs="Segoe UI"/>
        </w:rPr>
        <w:t xml:space="preserve">. </w:t>
      </w:r>
    </w:p>
    <w:p w14:paraId="385E8C2B" w14:textId="2B2249EA" w:rsidR="003705B0" w:rsidRPr="006E32D2" w:rsidRDefault="00180DA8" w:rsidP="003E7650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lastRenderedPageBreak/>
        <w:t>Presenter,</w:t>
      </w:r>
      <w:r w:rsidR="003705B0" w:rsidRPr="006E32D2">
        <w:rPr>
          <w:rFonts w:ascii="Avenir Book" w:hAnsi="Avenir Book" w:cs="Segoe UI"/>
        </w:rPr>
        <w:t xml:space="preserve"> </w:t>
      </w:r>
      <w:r w:rsidRPr="006E32D2">
        <w:rPr>
          <w:rFonts w:ascii="Avenir Book" w:hAnsi="Avenir Book" w:cs="Segoe UI"/>
          <w:i/>
        </w:rPr>
        <w:t>The Cha</w:t>
      </w:r>
      <w:r w:rsidR="001B3B6B" w:rsidRPr="006E32D2">
        <w:rPr>
          <w:rFonts w:ascii="Avenir Book" w:hAnsi="Avenir Book" w:cs="Segoe UI"/>
          <w:i/>
        </w:rPr>
        <w:t>llenges of Diplomatic Immunity</w:t>
      </w:r>
      <w:r w:rsidR="001B3B6B" w:rsidRPr="006E32D2">
        <w:rPr>
          <w:rFonts w:ascii="Avenir Book" w:hAnsi="Avenir Book" w:cs="Segoe UI"/>
        </w:rPr>
        <w:t>,</w:t>
      </w:r>
      <w:r w:rsidRPr="006E32D2">
        <w:rPr>
          <w:rFonts w:ascii="Avenir Book" w:hAnsi="Avenir Book" w:cs="Segoe UI"/>
        </w:rPr>
        <w:t xml:space="preserve"> in DC Bar Pro Bono Program Training on </w:t>
      </w:r>
      <w:r w:rsidR="003705B0" w:rsidRPr="006E32D2">
        <w:rPr>
          <w:rFonts w:ascii="Avenir Book" w:hAnsi="Avenir Book" w:cs="Segoe UI"/>
        </w:rPr>
        <w:t xml:space="preserve">Civil Litigation for Trafficking Victims, Washington, D.C. </w:t>
      </w:r>
      <w:r w:rsidR="00FC0D6E" w:rsidRPr="006E32D2">
        <w:rPr>
          <w:rFonts w:ascii="Avenir Book" w:hAnsi="Avenir Book" w:cs="Segoe UI"/>
        </w:rPr>
        <w:t>(</w:t>
      </w:r>
      <w:r w:rsidR="003705B0" w:rsidRPr="006E32D2">
        <w:rPr>
          <w:rFonts w:ascii="Avenir Book" w:hAnsi="Avenir Book" w:cs="Segoe UI"/>
        </w:rPr>
        <w:t>2006</w:t>
      </w:r>
      <w:r w:rsidR="00FC0D6E" w:rsidRPr="006E32D2">
        <w:rPr>
          <w:rFonts w:ascii="Avenir Book" w:hAnsi="Avenir Book" w:cs="Segoe UI"/>
        </w:rPr>
        <w:t xml:space="preserve"> through</w:t>
      </w:r>
      <w:r w:rsidR="003705B0" w:rsidRPr="006E32D2">
        <w:rPr>
          <w:rFonts w:ascii="Avenir Book" w:hAnsi="Avenir Book" w:cs="Segoe UI"/>
        </w:rPr>
        <w:t xml:space="preserve"> 2007</w:t>
      </w:r>
      <w:r w:rsidR="00FC0D6E" w:rsidRPr="006E32D2">
        <w:rPr>
          <w:rFonts w:ascii="Avenir Book" w:hAnsi="Avenir Book" w:cs="Segoe UI"/>
        </w:rPr>
        <w:t>)</w:t>
      </w:r>
      <w:r w:rsidR="003705B0" w:rsidRPr="006E32D2">
        <w:rPr>
          <w:rFonts w:ascii="Avenir Book" w:hAnsi="Avenir Book" w:cs="Segoe UI"/>
        </w:rPr>
        <w:t>.</w:t>
      </w:r>
    </w:p>
    <w:p w14:paraId="1E342C08" w14:textId="0B3298E8" w:rsidR="003705B0" w:rsidRPr="006E32D2" w:rsidRDefault="00180DA8" w:rsidP="00BC57E3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Co-Presenter, </w:t>
      </w:r>
      <w:r w:rsidR="003705B0" w:rsidRPr="006E32D2">
        <w:rPr>
          <w:rFonts w:ascii="Avenir Book" w:hAnsi="Avenir Book" w:cs="Segoe UI"/>
          <w:i/>
        </w:rPr>
        <w:t>T and U Visa Regulations</w:t>
      </w:r>
      <w:r w:rsidR="003705B0" w:rsidRPr="006E32D2">
        <w:rPr>
          <w:rFonts w:ascii="Avenir Book" w:hAnsi="Avenir Book" w:cs="Segoe UI"/>
        </w:rPr>
        <w:t xml:space="preserve">, </w:t>
      </w:r>
      <w:r w:rsidRPr="006E32D2">
        <w:rPr>
          <w:rFonts w:ascii="Avenir Book" w:hAnsi="Avenir Book" w:cs="Segoe UI"/>
        </w:rPr>
        <w:t xml:space="preserve">Maggio-Kattar Immigration Community Forum, </w:t>
      </w:r>
      <w:r w:rsidR="00FC0D6E" w:rsidRPr="006E32D2">
        <w:rPr>
          <w:rFonts w:ascii="Avenir Book" w:hAnsi="Avenir Book" w:cs="Segoe UI"/>
        </w:rPr>
        <w:t>Washington, D.C.</w:t>
      </w:r>
      <w:r w:rsidR="003705B0"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="003705B0" w:rsidRPr="006E32D2">
        <w:rPr>
          <w:rFonts w:ascii="Avenir Book" w:hAnsi="Avenir Book" w:cs="Segoe UI"/>
        </w:rPr>
        <w:t>January 2009</w:t>
      </w:r>
      <w:r w:rsidR="00FC0D6E" w:rsidRPr="006E32D2">
        <w:rPr>
          <w:rFonts w:ascii="Avenir Book" w:hAnsi="Avenir Book" w:cs="Segoe UI"/>
        </w:rPr>
        <w:t>)</w:t>
      </w:r>
      <w:r w:rsidR="003705B0" w:rsidRPr="006E32D2">
        <w:rPr>
          <w:rFonts w:ascii="Avenir Book" w:hAnsi="Avenir Book" w:cs="Segoe UI"/>
        </w:rPr>
        <w:t>.</w:t>
      </w:r>
    </w:p>
    <w:p w14:paraId="528A03A6" w14:textId="406C7CDE" w:rsidR="003705B0" w:rsidRPr="006E32D2" w:rsidRDefault="00180DA8" w:rsidP="00BC57E3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Co-Presenter, </w:t>
      </w:r>
      <w:r w:rsidR="003705B0" w:rsidRPr="006E32D2">
        <w:rPr>
          <w:rFonts w:ascii="Avenir Book" w:hAnsi="Avenir Book" w:cs="Segoe UI"/>
          <w:i/>
        </w:rPr>
        <w:t xml:space="preserve">Domestic Violence and Human </w:t>
      </w:r>
      <w:r w:rsidRPr="006E32D2">
        <w:rPr>
          <w:rFonts w:ascii="Avenir Book" w:hAnsi="Avenir Book" w:cs="Segoe UI"/>
          <w:i/>
        </w:rPr>
        <w:t>T</w:t>
      </w:r>
      <w:r w:rsidR="003705B0" w:rsidRPr="006E32D2">
        <w:rPr>
          <w:rFonts w:ascii="Avenir Book" w:hAnsi="Avenir Book" w:cs="Segoe UI"/>
          <w:i/>
        </w:rPr>
        <w:t>rafficking: What's the Connection?</w:t>
      </w:r>
      <w:r w:rsidRPr="006E32D2">
        <w:rPr>
          <w:rFonts w:ascii="Avenir Book" w:hAnsi="Avenir Book" w:cs="Segoe UI"/>
        </w:rPr>
        <w:t xml:space="preserve"> American Bar Association, </w:t>
      </w:r>
      <w:r w:rsidR="00FC0D6E" w:rsidRPr="006E32D2">
        <w:rPr>
          <w:rFonts w:ascii="Avenir Book" w:hAnsi="Avenir Book" w:cs="Segoe UI"/>
        </w:rPr>
        <w:t>Washington, D.C. (</w:t>
      </w:r>
      <w:r w:rsidR="003705B0" w:rsidRPr="006E32D2">
        <w:rPr>
          <w:rFonts w:ascii="Avenir Book" w:hAnsi="Avenir Book" w:cs="Segoe UI"/>
        </w:rPr>
        <w:t>October 21, 2008</w:t>
      </w:r>
      <w:r w:rsidR="00FC0D6E" w:rsidRPr="006E32D2">
        <w:rPr>
          <w:rFonts w:ascii="Avenir Book" w:hAnsi="Avenir Book" w:cs="Segoe UI"/>
        </w:rPr>
        <w:t>)</w:t>
      </w:r>
    </w:p>
    <w:p w14:paraId="13BAE1DB" w14:textId="730A1C89" w:rsidR="003705B0" w:rsidRPr="006E32D2" w:rsidRDefault="00180DA8" w:rsidP="00BC57E3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Co-Presenter, </w:t>
      </w:r>
      <w:r w:rsidRPr="006E32D2">
        <w:rPr>
          <w:rFonts w:ascii="Avenir Book" w:hAnsi="Avenir Book" w:cs="Segoe UI"/>
          <w:i/>
        </w:rPr>
        <w:t>Training on T Visas</w:t>
      </w:r>
      <w:r w:rsidRPr="006E32D2">
        <w:rPr>
          <w:rFonts w:ascii="Avenir Book" w:hAnsi="Avenir Book" w:cs="Segoe UI"/>
        </w:rPr>
        <w:t xml:space="preserve">, </w:t>
      </w:r>
      <w:r w:rsidR="003705B0" w:rsidRPr="006E32D2">
        <w:rPr>
          <w:rFonts w:ascii="Avenir Book" w:hAnsi="Avenir Book" w:cs="Segoe UI"/>
        </w:rPr>
        <w:t xml:space="preserve">U.S. Conference of Catholic Bishops, National Migration Conference, Washington, D.C. </w:t>
      </w:r>
      <w:r w:rsidR="00FC0D6E" w:rsidRPr="006E32D2">
        <w:rPr>
          <w:rFonts w:ascii="Avenir Book" w:hAnsi="Avenir Book" w:cs="Segoe UI"/>
        </w:rPr>
        <w:t>(</w:t>
      </w:r>
      <w:r w:rsidR="003705B0" w:rsidRPr="006E32D2">
        <w:rPr>
          <w:rFonts w:ascii="Avenir Book" w:hAnsi="Avenir Book" w:cs="Segoe UI"/>
        </w:rPr>
        <w:t>July 29</w:t>
      </w:r>
      <w:r w:rsidR="00FC0D6E" w:rsidRPr="006E32D2">
        <w:rPr>
          <w:rFonts w:ascii="Avenir Book" w:hAnsi="Avenir Book" w:cs="Segoe UI"/>
        </w:rPr>
        <w:t>,</w:t>
      </w:r>
      <w:r w:rsidR="003705B0" w:rsidRPr="006E32D2">
        <w:rPr>
          <w:rFonts w:ascii="Avenir Book" w:hAnsi="Avenir Book" w:cs="Segoe UI"/>
        </w:rPr>
        <w:t xml:space="preserve"> 2008</w:t>
      </w:r>
      <w:r w:rsidR="00FC0D6E" w:rsidRPr="006E32D2">
        <w:rPr>
          <w:rFonts w:ascii="Avenir Book" w:hAnsi="Avenir Book" w:cs="Segoe UI"/>
        </w:rPr>
        <w:t>)</w:t>
      </w:r>
      <w:r w:rsidR="003705B0" w:rsidRPr="006E32D2">
        <w:rPr>
          <w:rFonts w:ascii="Avenir Book" w:hAnsi="Avenir Book" w:cs="Segoe UI"/>
        </w:rPr>
        <w:t xml:space="preserve">. </w:t>
      </w:r>
    </w:p>
    <w:p w14:paraId="03774D47" w14:textId="57588AE3" w:rsidR="003705B0" w:rsidRPr="006E32D2" w:rsidRDefault="00180DA8" w:rsidP="00BC57E3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Symposium Speaker, </w:t>
      </w:r>
      <w:r w:rsidRPr="006E32D2">
        <w:rPr>
          <w:rFonts w:ascii="Avenir Book" w:hAnsi="Avenir Book" w:cs="Segoe UI"/>
          <w:i/>
        </w:rPr>
        <w:t>Breaking Barriers: Current Issues Relating to Women, Labor and the Law</w:t>
      </w:r>
      <w:r w:rsidRPr="006E32D2">
        <w:rPr>
          <w:rFonts w:ascii="Avenir Book" w:hAnsi="Avenir Book" w:cs="Segoe UI"/>
        </w:rPr>
        <w:t xml:space="preserve">, </w:t>
      </w:r>
      <w:r w:rsidR="003705B0" w:rsidRPr="006E32D2">
        <w:rPr>
          <w:rFonts w:ascii="Avenir Book" w:hAnsi="Avenir Book" w:cs="Segoe UI"/>
        </w:rPr>
        <w:t>University of Maryland Journal on R</w:t>
      </w:r>
      <w:r w:rsidR="00FC0D6E" w:rsidRPr="006E32D2">
        <w:rPr>
          <w:rFonts w:ascii="Avenir Book" w:hAnsi="Avenir Book" w:cs="Segoe UI"/>
        </w:rPr>
        <w:t>ace, Religion, Gender and Class</w:t>
      </w:r>
      <w:r w:rsidR="003705B0"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(November 2006).</w:t>
      </w:r>
    </w:p>
    <w:p w14:paraId="12DC518C" w14:textId="6459371E" w:rsidR="003705B0" w:rsidRPr="006E32D2" w:rsidRDefault="00180DA8" w:rsidP="00BC57E3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  <w:lang w:val="es-MX"/>
        </w:rPr>
      </w:pPr>
      <w:r w:rsidRPr="006E32D2">
        <w:rPr>
          <w:rFonts w:ascii="Avenir Book" w:hAnsi="Avenir Book" w:cs="Segoe UI"/>
          <w:lang w:val="es-MX"/>
        </w:rPr>
        <w:t xml:space="preserve">Featured Speaker, </w:t>
      </w:r>
      <w:r w:rsidRPr="006E32D2">
        <w:rPr>
          <w:rFonts w:ascii="Avenir Book" w:hAnsi="Avenir Book" w:cs="Segoe UI"/>
          <w:i/>
          <w:lang w:val="es-MX"/>
        </w:rPr>
        <w:t>Violencia Dom</w:t>
      </w:r>
      <w:r w:rsidR="0073738A" w:rsidRPr="006E32D2">
        <w:rPr>
          <w:rFonts w:ascii="Avenir Book" w:hAnsi="Avenir Book" w:cs="Segoe UI"/>
          <w:i/>
          <w:lang w:val="es-MX"/>
        </w:rPr>
        <w:t>é</w:t>
      </w:r>
      <w:r w:rsidRPr="006E32D2">
        <w:rPr>
          <w:rFonts w:ascii="Avenir Book" w:hAnsi="Avenir Book" w:cs="Segoe UI"/>
          <w:i/>
          <w:lang w:val="es-MX"/>
        </w:rPr>
        <w:t>stica en la Comunidad Latina</w:t>
      </w:r>
      <w:r w:rsidRPr="006E32D2">
        <w:rPr>
          <w:rFonts w:ascii="Avenir Book" w:hAnsi="Avenir Book" w:cs="Segoe UI"/>
          <w:lang w:val="es-MX"/>
        </w:rPr>
        <w:t xml:space="preserve">, </w:t>
      </w:r>
      <w:r w:rsidR="003705B0" w:rsidRPr="006E32D2">
        <w:rPr>
          <w:rFonts w:ascii="Avenir Book" w:hAnsi="Avenir Book" w:cs="Segoe UI"/>
          <w:lang w:val="es-MX"/>
        </w:rPr>
        <w:t>Vigilia Contra La Violencia Domestica</w:t>
      </w:r>
      <w:r w:rsidR="009D0001" w:rsidRPr="006E32D2">
        <w:rPr>
          <w:rFonts w:ascii="Avenir Book" w:hAnsi="Avenir Book" w:cs="Segoe UI"/>
          <w:lang w:val="es-MX"/>
        </w:rPr>
        <w:t xml:space="preserve"> (Vigil Against Domestic Violence)</w:t>
      </w:r>
      <w:r w:rsidR="003705B0" w:rsidRPr="006E32D2">
        <w:rPr>
          <w:rFonts w:ascii="Avenir Book" w:hAnsi="Avenir Book" w:cs="Segoe UI"/>
          <w:lang w:val="es-MX"/>
        </w:rPr>
        <w:t xml:space="preserve">, Washington, D.C. </w:t>
      </w:r>
      <w:r w:rsidR="00FC0D6E" w:rsidRPr="006E32D2">
        <w:rPr>
          <w:rFonts w:ascii="Avenir Book" w:hAnsi="Avenir Book" w:cs="Segoe UI"/>
          <w:lang w:val="es-MX"/>
        </w:rPr>
        <w:t>(</w:t>
      </w:r>
      <w:r w:rsidR="003705B0" w:rsidRPr="006E32D2">
        <w:rPr>
          <w:rFonts w:ascii="Avenir Book" w:hAnsi="Avenir Book" w:cs="Segoe UI"/>
          <w:lang w:val="es-MX"/>
        </w:rPr>
        <w:t>October 2008</w:t>
      </w:r>
      <w:r w:rsidR="00FC0D6E" w:rsidRPr="006E32D2">
        <w:rPr>
          <w:rFonts w:ascii="Avenir Book" w:hAnsi="Avenir Book" w:cs="Segoe UI"/>
          <w:lang w:val="es-MX"/>
        </w:rPr>
        <w:t>)</w:t>
      </w:r>
      <w:r w:rsidR="003705B0" w:rsidRPr="006E32D2">
        <w:rPr>
          <w:rFonts w:ascii="Avenir Book" w:hAnsi="Avenir Book" w:cs="Segoe UI"/>
          <w:lang w:val="es-MX"/>
        </w:rPr>
        <w:t>.</w:t>
      </w:r>
    </w:p>
    <w:p w14:paraId="2931168B" w14:textId="7A2EBBC8" w:rsidR="003705B0" w:rsidRPr="006E32D2" w:rsidRDefault="00180DA8" w:rsidP="00BC57E3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Panelist, </w:t>
      </w:r>
      <w:r w:rsidR="00AB7D35" w:rsidRPr="006E32D2">
        <w:rPr>
          <w:rFonts w:ascii="Avenir Book" w:hAnsi="Avenir Book" w:cs="Segoe UI"/>
        </w:rPr>
        <w:t>“</w:t>
      </w:r>
      <w:r w:rsidRPr="006E32D2">
        <w:rPr>
          <w:rFonts w:ascii="Avenir Book" w:hAnsi="Avenir Book" w:cs="Segoe UI"/>
        </w:rPr>
        <w:t>Incorporation of International Human Rights Fora into Domestic Lawyering,</w:t>
      </w:r>
      <w:r w:rsidR="00AB7D35" w:rsidRPr="006E32D2">
        <w:rPr>
          <w:rFonts w:ascii="Avenir Book" w:hAnsi="Avenir Book" w:cs="Segoe UI"/>
        </w:rPr>
        <w:t>”</w:t>
      </w:r>
      <w:r w:rsidRPr="006E32D2">
        <w:rPr>
          <w:rFonts w:ascii="Avenir Book" w:hAnsi="Avenir Book" w:cs="Segoe UI"/>
        </w:rPr>
        <w:t xml:space="preserve"> </w:t>
      </w:r>
      <w:r w:rsidR="003705B0" w:rsidRPr="006E32D2">
        <w:rPr>
          <w:rFonts w:ascii="Avenir Book" w:hAnsi="Avenir Book" w:cs="Segoe UI"/>
        </w:rPr>
        <w:t>National Lawyers Guild Annua</w:t>
      </w:r>
      <w:r w:rsidR="00FC0D6E" w:rsidRPr="006E32D2">
        <w:rPr>
          <w:rFonts w:ascii="Avenir Book" w:hAnsi="Avenir Book" w:cs="Segoe UI"/>
        </w:rPr>
        <w:t>l Conference, Austin, Texas</w:t>
      </w:r>
      <w:r w:rsidR="003705B0"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="003705B0" w:rsidRPr="006E32D2">
        <w:rPr>
          <w:rFonts w:ascii="Avenir Book" w:hAnsi="Avenir Book" w:cs="Segoe UI"/>
        </w:rPr>
        <w:t>October 2006</w:t>
      </w:r>
      <w:r w:rsidR="00FC0D6E" w:rsidRPr="006E32D2">
        <w:rPr>
          <w:rFonts w:ascii="Avenir Book" w:hAnsi="Avenir Book" w:cs="Segoe UI"/>
        </w:rPr>
        <w:t>)</w:t>
      </w:r>
      <w:r w:rsidR="003705B0" w:rsidRPr="006E32D2">
        <w:rPr>
          <w:rFonts w:ascii="Avenir Book" w:hAnsi="Avenir Book" w:cs="Segoe UI"/>
        </w:rPr>
        <w:t>.</w:t>
      </w:r>
    </w:p>
    <w:p w14:paraId="5B3A8C31" w14:textId="1B21E2EE" w:rsidR="003705B0" w:rsidRPr="006E32D2" w:rsidRDefault="00180DA8" w:rsidP="00BC57E3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Co-Presenter, </w:t>
      </w:r>
      <w:r w:rsidRPr="006E32D2">
        <w:rPr>
          <w:rFonts w:ascii="Avenir Book" w:hAnsi="Avenir Book" w:cs="Segoe UI"/>
          <w:i/>
        </w:rPr>
        <w:t>Human Trafficking</w:t>
      </w:r>
      <w:r w:rsidRPr="006E32D2">
        <w:rPr>
          <w:rFonts w:ascii="Avenir Book" w:hAnsi="Avenir Book" w:cs="Segoe UI"/>
        </w:rPr>
        <w:t xml:space="preserve">, </w:t>
      </w:r>
      <w:r w:rsidR="003705B0" w:rsidRPr="006E32D2">
        <w:rPr>
          <w:rFonts w:ascii="Avenir Book" w:hAnsi="Avenir Book" w:cs="Segoe UI"/>
        </w:rPr>
        <w:t xml:space="preserve">Pro Bono Resource Center of Maryland, Maryland Partners for Justice </w:t>
      </w:r>
      <w:r w:rsidR="00FC0D6E" w:rsidRPr="006E32D2">
        <w:rPr>
          <w:rFonts w:ascii="Avenir Book" w:hAnsi="Avenir Book" w:cs="Segoe UI"/>
        </w:rPr>
        <w:t>Conference, Baltimore, Maryland</w:t>
      </w:r>
      <w:r w:rsidR="003705B0" w:rsidRPr="006E32D2">
        <w:rPr>
          <w:rFonts w:ascii="Avenir Book" w:hAnsi="Avenir Book" w:cs="Segoe UI"/>
        </w:rPr>
        <w:t xml:space="preserve"> </w:t>
      </w:r>
      <w:r w:rsidR="00FC0D6E" w:rsidRPr="006E32D2">
        <w:rPr>
          <w:rFonts w:ascii="Avenir Book" w:hAnsi="Avenir Book" w:cs="Segoe UI"/>
        </w:rPr>
        <w:t>(</w:t>
      </w:r>
      <w:r w:rsidR="003705B0" w:rsidRPr="006E32D2">
        <w:rPr>
          <w:rFonts w:ascii="Avenir Book" w:hAnsi="Avenir Book" w:cs="Segoe UI"/>
        </w:rPr>
        <w:t>May 10, 2006</w:t>
      </w:r>
      <w:r w:rsidR="00FC0D6E" w:rsidRPr="006E32D2">
        <w:rPr>
          <w:rFonts w:ascii="Avenir Book" w:hAnsi="Avenir Book" w:cs="Segoe UI"/>
        </w:rPr>
        <w:t>)</w:t>
      </w:r>
      <w:r w:rsidR="003705B0" w:rsidRPr="006E32D2">
        <w:rPr>
          <w:rFonts w:ascii="Avenir Book" w:hAnsi="Avenir Book" w:cs="Segoe UI"/>
        </w:rPr>
        <w:t>.</w:t>
      </w:r>
    </w:p>
    <w:p w14:paraId="70210864" w14:textId="79F8AD34" w:rsidR="003705B0" w:rsidRPr="006E32D2" w:rsidRDefault="00180DA8" w:rsidP="00BC57E3">
      <w:pPr>
        <w:pStyle w:val="BodyText"/>
        <w:numPr>
          <w:ilvl w:val="0"/>
          <w:numId w:val="12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Co-Presenter, </w:t>
      </w:r>
      <w:r w:rsidRPr="006E32D2">
        <w:rPr>
          <w:rFonts w:ascii="Avenir Book" w:hAnsi="Avenir Book" w:cs="Segoe UI"/>
          <w:i/>
        </w:rPr>
        <w:t>Forced Labor and Slavery: The Other Side of Trafficking</w:t>
      </w:r>
      <w:r w:rsidRPr="006E32D2">
        <w:rPr>
          <w:rFonts w:ascii="Avenir Book" w:hAnsi="Avenir Book" w:cs="Segoe UI"/>
        </w:rPr>
        <w:t xml:space="preserve">, </w:t>
      </w:r>
      <w:r w:rsidR="003705B0" w:rsidRPr="006E32D2">
        <w:rPr>
          <w:rFonts w:ascii="Avenir Book" w:hAnsi="Avenir Book" w:cs="Segoe UI"/>
        </w:rPr>
        <w:t>American University Washington C</w:t>
      </w:r>
      <w:r w:rsidR="00FC0D6E" w:rsidRPr="006E32D2">
        <w:rPr>
          <w:rFonts w:ascii="Avenir Book" w:hAnsi="Avenir Book" w:cs="Segoe UI"/>
        </w:rPr>
        <w:t>ollege of Law, Washington, D.C. (</w:t>
      </w:r>
      <w:r w:rsidR="003705B0" w:rsidRPr="006E32D2">
        <w:rPr>
          <w:rFonts w:ascii="Avenir Book" w:hAnsi="Avenir Book" w:cs="Segoe UI"/>
        </w:rPr>
        <w:t>February 8, 2006</w:t>
      </w:r>
      <w:r w:rsidR="00FC0D6E" w:rsidRPr="006E32D2">
        <w:rPr>
          <w:rFonts w:ascii="Avenir Book" w:hAnsi="Avenir Book" w:cs="Segoe UI"/>
        </w:rPr>
        <w:t>)</w:t>
      </w:r>
      <w:r w:rsidR="003705B0" w:rsidRPr="006E32D2">
        <w:rPr>
          <w:rFonts w:ascii="Avenir Book" w:hAnsi="Avenir Book" w:cs="Segoe UI"/>
        </w:rPr>
        <w:t>.</w:t>
      </w:r>
    </w:p>
    <w:p w14:paraId="1A61DEAA" w14:textId="77777777" w:rsidR="00AB7D35" w:rsidRPr="006E32D2" w:rsidRDefault="00AB7D35" w:rsidP="00BC57E3">
      <w:pPr>
        <w:pStyle w:val="BodyText"/>
        <w:spacing w:after="0"/>
        <w:rPr>
          <w:rFonts w:ascii="Avenir Book" w:hAnsi="Avenir Book" w:cs="Segoe UI"/>
          <w:sz w:val="23"/>
          <w:szCs w:val="23"/>
        </w:rPr>
      </w:pPr>
    </w:p>
    <w:p w14:paraId="7BC60056" w14:textId="77777777" w:rsidR="00A22EBB" w:rsidRPr="006E32D2" w:rsidRDefault="00A22EBB" w:rsidP="00A22EBB">
      <w:pPr>
        <w:suppressAutoHyphens w:val="0"/>
        <w:rPr>
          <w:rFonts w:ascii="Avenir Book" w:hAnsi="Avenir Book" w:cs="Segoe UI"/>
          <w:b/>
          <w:sz w:val="26"/>
          <w:szCs w:val="26"/>
          <w:u w:val="single"/>
        </w:rPr>
      </w:pPr>
      <w:r w:rsidRPr="006E32D2">
        <w:rPr>
          <w:rFonts w:ascii="Avenir Book" w:hAnsi="Avenir Book" w:cs="Segoe UI"/>
          <w:b/>
          <w:sz w:val="26"/>
          <w:szCs w:val="26"/>
          <w:u w:val="single"/>
        </w:rPr>
        <w:t xml:space="preserve">SELECTED SERVICE ACTIVITIES </w:t>
      </w:r>
    </w:p>
    <w:p w14:paraId="7607D834" w14:textId="77777777" w:rsidR="00A22EBB" w:rsidRPr="006E32D2" w:rsidRDefault="00A22EBB" w:rsidP="00A22EBB">
      <w:pPr>
        <w:tabs>
          <w:tab w:val="left" w:pos="1080"/>
        </w:tabs>
        <w:ind w:left="360"/>
        <w:rPr>
          <w:rFonts w:ascii="Avenir Book" w:hAnsi="Avenir Book" w:cs="Segoe UI"/>
        </w:rPr>
      </w:pPr>
    </w:p>
    <w:p w14:paraId="7909E53B" w14:textId="0BAC123B" w:rsidR="000A6A1A" w:rsidRPr="006E32D2" w:rsidRDefault="000A6A1A" w:rsidP="00A22EBB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  <w:iCs/>
        </w:rPr>
        <w:t>Leadership</w:t>
      </w:r>
    </w:p>
    <w:p w14:paraId="26A12905" w14:textId="77777777" w:rsidR="0053030A" w:rsidRPr="006E32D2" w:rsidRDefault="0053030A" w:rsidP="0053030A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Planning Committee Member, AALS 2024 New Law Teachers conference</w:t>
      </w:r>
    </w:p>
    <w:p w14:paraId="229BC74D" w14:textId="26A4A618" w:rsidR="006F556D" w:rsidRPr="006E32D2" w:rsidRDefault="006F556D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Planning Committee Member, 2024 Immigration Law Scholars Biannual Conference </w:t>
      </w:r>
    </w:p>
    <w:p w14:paraId="53FD73CC" w14:textId="01C94D01" w:rsidR="00104DC9" w:rsidRPr="006E32D2" w:rsidRDefault="00FB759F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Co-Chair, </w:t>
      </w:r>
      <w:r w:rsidR="00104DC9" w:rsidRPr="006E32D2">
        <w:rPr>
          <w:rFonts w:ascii="Avenir Book" w:hAnsi="Avenir Book" w:cs="Segoe UI"/>
        </w:rPr>
        <w:t xml:space="preserve">Law and Society Association’s Citizen and Migration Network (2021 through </w:t>
      </w:r>
      <w:r w:rsidR="0053030A" w:rsidRPr="006E32D2">
        <w:rPr>
          <w:rFonts w:ascii="Avenir Book" w:hAnsi="Avenir Book" w:cs="Segoe UI"/>
        </w:rPr>
        <w:t>2024</w:t>
      </w:r>
      <w:r w:rsidR="00104DC9" w:rsidRPr="006E32D2">
        <w:rPr>
          <w:rFonts w:ascii="Avenir Book" w:hAnsi="Avenir Book" w:cs="Segoe UI"/>
        </w:rPr>
        <w:t>)</w:t>
      </w:r>
    </w:p>
    <w:p w14:paraId="23C01FBB" w14:textId="1CBE0A31" w:rsidR="00A22EBB" w:rsidRPr="006E32D2" w:rsidRDefault="00FB759F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Chair, </w:t>
      </w:r>
      <w:r w:rsidR="00A22EBB" w:rsidRPr="006E32D2">
        <w:rPr>
          <w:rFonts w:ascii="Avenir Book" w:hAnsi="Avenir Book" w:cs="Segoe UI"/>
        </w:rPr>
        <w:t xml:space="preserve">AALS Section on Clinical Legal Education Executive Committee (2021; Secretary, 2020; Member 2018-2019) </w:t>
      </w:r>
    </w:p>
    <w:p w14:paraId="0FDC6584" w14:textId="7BC0C375" w:rsidR="00A22EBB" w:rsidRPr="006E32D2" w:rsidRDefault="00A22EBB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Board </w:t>
      </w:r>
      <w:r w:rsidR="0053030A" w:rsidRPr="006E32D2">
        <w:rPr>
          <w:rFonts w:ascii="Avenir Book" w:hAnsi="Avenir Book" w:cs="Segoe UI"/>
        </w:rPr>
        <w:t>President</w:t>
      </w:r>
      <w:r w:rsidRPr="006E32D2">
        <w:rPr>
          <w:rFonts w:ascii="Avenir Book" w:hAnsi="Avenir Book" w:cs="Segoe UI"/>
        </w:rPr>
        <w:t>, Maryland Immigrant Rights Coalition (June 2015 through June 2017)</w:t>
      </w:r>
    </w:p>
    <w:p w14:paraId="1FCCA9C8" w14:textId="77777777" w:rsidR="00084D59" w:rsidRPr="006E32D2" w:rsidRDefault="00084D59" w:rsidP="00A22EBB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Other service</w:t>
      </w:r>
    </w:p>
    <w:p w14:paraId="40F7A5A9" w14:textId="776C8FBA" w:rsidR="00997BD2" w:rsidRPr="006E32D2" w:rsidRDefault="00997BD2" w:rsidP="00997BD2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  <w:i/>
        </w:rPr>
        <w:t>Pro bono</w:t>
      </w:r>
      <w:r w:rsidRPr="006E32D2">
        <w:rPr>
          <w:rFonts w:ascii="Avenir Book" w:hAnsi="Avenir Book" w:cs="Segoe UI"/>
        </w:rPr>
        <w:t xml:space="preserve"> attorney for immigration cases through Esperanza Center, Human Rights First, Mary House, Asylee Women’s Enterprise, KIND, and more (2009 through 2023)</w:t>
      </w:r>
    </w:p>
    <w:p w14:paraId="779B2174" w14:textId="77777777" w:rsidR="00997BD2" w:rsidRPr="006E32D2" w:rsidRDefault="00997BD2" w:rsidP="00997BD2">
      <w:pPr>
        <w:numPr>
          <w:ilvl w:val="1"/>
          <w:numId w:val="13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Speaker at various events to educate teachers, administrators, and health care professionals around Maryland on issues related to immigration (2017-present)</w:t>
      </w:r>
    </w:p>
    <w:p w14:paraId="152F3127" w14:textId="581459FA" w:rsidR="00A22EBB" w:rsidRPr="006E32D2" w:rsidRDefault="00A22EBB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MSBA Immigration Section Legislative Liaison (2015-2017).</w:t>
      </w:r>
    </w:p>
    <w:p w14:paraId="4E7D617C" w14:textId="77777777" w:rsidR="00A22EBB" w:rsidRPr="006E32D2" w:rsidRDefault="00A22EBB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lastRenderedPageBreak/>
        <w:t>Led Know Your Rights Presentation for 200+ people in Baltimore (with Esperanza Center and ACLU of Maryland) and approximately 75 people in Washington, DC (with Mary House), January 2016.</w:t>
      </w:r>
    </w:p>
    <w:p w14:paraId="3B11B45A" w14:textId="77777777" w:rsidR="00A22EBB" w:rsidRPr="006E32D2" w:rsidRDefault="00A22EBB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Organized and facilitated meeting with Department of Justice officials, Department of Homeland Security Officials, non-profits and the private bar concerning Central American Children, November 2014. </w:t>
      </w:r>
    </w:p>
    <w:p w14:paraId="3140C686" w14:textId="77777777" w:rsidR="00A22EBB" w:rsidRPr="006E32D2" w:rsidRDefault="00A22EBB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Of counsel to Mary House, a DC non-profit serving asylum seekers (2014 through 2017).</w:t>
      </w:r>
    </w:p>
    <w:p w14:paraId="1D0CD6C0" w14:textId="77777777" w:rsidR="00A22EBB" w:rsidRPr="006E32D2" w:rsidRDefault="00A22EBB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American Immigration Lawyers Association, member of several committees (including liaison to immigration enforcement for Baltimore, essay contest committee, webinar committee) (2011 through 2022).</w:t>
      </w:r>
    </w:p>
    <w:p w14:paraId="109755F3" w14:textId="77777777" w:rsidR="00A22EBB" w:rsidRPr="006E32D2" w:rsidRDefault="00A22EBB" w:rsidP="00084D59">
      <w:pPr>
        <w:pStyle w:val="BodyText"/>
        <w:numPr>
          <w:ilvl w:val="1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Commissioner, Montgomery County Commission on Women (2005-2006).</w:t>
      </w:r>
    </w:p>
    <w:p w14:paraId="790CD14A" w14:textId="77777777" w:rsidR="00A22EBB" w:rsidRPr="006E32D2" w:rsidRDefault="00A22EBB" w:rsidP="00BC57E3">
      <w:pPr>
        <w:pStyle w:val="BodyText"/>
        <w:spacing w:after="0"/>
        <w:rPr>
          <w:rFonts w:ascii="Avenir Book" w:hAnsi="Avenir Book" w:cs="Segoe UI"/>
          <w:sz w:val="23"/>
          <w:szCs w:val="23"/>
        </w:rPr>
      </w:pPr>
    </w:p>
    <w:p w14:paraId="37A7E884" w14:textId="0CCD1C0B" w:rsidR="003705B0" w:rsidRPr="006E32D2" w:rsidRDefault="003705B0" w:rsidP="004D4FA0">
      <w:pPr>
        <w:suppressAutoHyphens w:val="0"/>
        <w:rPr>
          <w:rFonts w:ascii="Avenir Book" w:hAnsi="Avenir Book" w:cs="Segoe UI"/>
          <w:b/>
          <w:sz w:val="26"/>
          <w:szCs w:val="26"/>
          <w:u w:val="single"/>
        </w:rPr>
      </w:pPr>
      <w:r w:rsidRPr="006E32D2">
        <w:rPr>
          <w:rFonts w:ascii="Avenir Book" w:hAnsi="Avenir Book" w:cs="Segoe UI"/>
          <w:b/>
          <w:sz w:val="26"/>
          <w:szCs w:val="26"/>
          <w:u w:val="single"/>
        </w:rPr>
        <w:t>SELECTED MEDIA APPEARANCES</w:t>
      </w:r>
      <w:r w:rsidR="00180DA8" w:rsidRPr="006E32D2">
        <w:rPr>
          <w:rFonts w:ascii="Avenir Book" w:hAnsi="Avenir Book" w:cs="Segoe UI"/>
          <w:b/>
          <w:sz w:val="26"/>
          <w:szCs w:val="26"/>
          <w:u w:val="single"/>
        </w:rPr>
        <w:t xml:space="preserve"> AND QUOTATIONS</w:t>
      </w:r>
    </w:p>
    <w:p w14:paraId="3F8FD1BE" w14:textId="77777777" w:rsidR="003705B0" w:rsidRPr="006E32D2" w:rsidRDefault="003705B0">
      <w:pPr>
        <w:rPr>
          <w:rFonts w:ascii="Avenir Book" w:hAnsi="Avenir Book" w:cs="Segoe UI"/>
          <w:sz w:val="23"/>
          <w:szCs w:val="23"/>
        </w:rPr>
      </w:pPr>
    </w:p>
    <w:p w14:paraId="2AB8C428" w14:textId="33B98CF7" w:rsidR="00B272B0" w:rsidRPr="006E32D2" w:rsidRDefault="00B272B0" w:rsidP="00EB25D9">
      <w:pPr>
        <w:pStyle w:val="ListParagraph"/>
        <w:numPr>
          <w:ilvl w:val="0"/>
          <w:numId w:val="13"/>
        </w:numPr>
        <w:suppressAutoHyphens w:val="0"/>
        <w:spacing w:after="200"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Op-Ed, </w:t>
      </w:r>
      <w:r w:rsidRPr="006E32D2">
        <w:rPr>
          <w:rFonts w:ascii="Avenir Book" w:hAnsi="Avenir Book" w:cs="Segoe UI"/>
          <w:i/>
        </w:rPr>
        <w:t>Deporting Asylum-Seekers Who Miss Court Dates Is Not the Rule of Law</w:t>
      </w:r>
      <w:r w:rsidRPr="006E32D2">
        <w:rPr>
          <w:rFonts w:ascii="Avenir Book" w:hAnsi="Avenir Book" w:cs="Segoe UI"/>
        </w:rPr>
        <w:t xml:space="preserve">, </w:t>
      </w:r>
      <w:r w:rsidRPr="006E32D2">
        <w:rPr>
          <w:rFonts w:ascii="Avenir Book" w:hAnsi="Avenir Book" w:cs="Segoe UI"/>
          <w:smallCaps/>
        </w:rPr>
        <w:t>Wash. Post</w:t>
      </w:r>
      <w:r w:rsidRPr="006E32D2">
        <w:rPr>
          <w:rFonts w:ascii="Avenir Book" w:hAnsi="Avenir Book" w:cs="Segoe UI"/>
        </w:rPr>
        <w:t xml:space="preserve"> (May 17, 2019)</w:t>
      </w:r>
    </w:p>
    <w:p w14:paraId="7E1AA943" w14:textId="52747068" w:rsidR="003A4225" w:rsidRPr="006E32D2" w:rsidRDefault="003A4225" w:rsidP="00EB25D9">
      <w:pPr>
        <w:pStyle w:val="ListParagraph"/>
        <w:numPr>
          <w:ilvl w:val="0"/>
          <w:numId w:val="13"/>
        </w:numPr>
        <w:suppressAutoHyphens w:val="0"/>
        <w:spacing w:after="200"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Ian Duncan and David Savage, </w:t>
      </w:r>
      <w:r w:rsidRPr="006E32D2">
        <w:rPr>
          <w:rFonts w:ascii="Avenir Book" w:hAnsi="Avenir Book" w:cs="Segoe UI"/>
          <w:i/>
        </w:rPr>
        <w:t xml:space="preserve">Supreme Court </w:t>
      </w:r>
      <w:proofErr w:type="gramStart"/>
      <w:r w:rsidRPr="006E32D2">
        <w:rPr>
          <w:rFonts w:ascii="Avenir Book" w:hAnsi="Avenir Book" w:cs="Segoe UI"/>
          <w:i/>
        </w:rPr>
        <w:t>Takes Action</w:t>
      </w:r>
      <w:proofErr w:type="gramEnd"/>
      <w:r w:rsidRPr="006E32D2">
        <w:rPr>
          <w:rFonts w:ascii="Avenir Book" w:hAnsi="Avenir Book" w:cs="Segoe UI"/>
          <w:i/>
        </w:rPr>
        <w:t xml:space="preserve"> on Obama’s Immigration Actions</w:t>
      </w:r>
      <w:r w:rsidRPr="006E32D2">
        <w:rPr>
          <w:rFonts w:ascii="Avenir Book" w:hAnsi="Avenir Book" w:cs="Segoe UI"/>
        </w:rPr>
        <w:t xml:space="preserve">, </w:t>
      </w:r>
      <w:r w:rsidR="004A7EB4" w:rsidRPr="006E32D2">
        <w:rPr>
          <w:rFonts w:ascii="Avenir Book" w:hAnsi="Avenir Book" w:cs="Segoe UI"/>
          <w:smallCaps/>
        </w:rPr>
        <w:t>Balt.</w:t>
      </w:r>
      <w:r w:rsidRPr="006E32D2">
        <w:rPr>
          <w:rFonts w:ascii="Avenir Book" w:hAnsi="Avenir Book" w:cs="Segoe UI"/>
          <w:smallCaps/>
        </w:rPr>
        <w:t xml:space="preserve"> Sun</w:t>
      </w:r>
      <w:r w:rsidRPr="006E32D2">
        <w:rPr>
          <w:rFonts w:ascii="Avenir Book" w:hAnsi="Avenir Book" w:cs="Segoe UI"/>
        </w:rPr>
        <w:t>, Jan.19, 2016</w:t>
      </w:r>
      <w:r w:rsidR="002D587E" w:rsidRPr="006E32D2">
        <w:rPr>
          <w:rFonts w:ascii="Avenir Book" w:hAnsi="Avenir Book" w:cs="Segoe UI"/>
        </w:rPr>
        <w:t>.</w:t>
      </w:r>
    </w:p>
    <w:p w14:paraId="6C6A45AE" w14:textId="38C9EA22" w:rsidR="003A4225" w:rsidRPr="006E32D2" w:rsidRDefault="003A4225" w:rsidP="00EB25D9">
      <w:pPr>
        <w:pStyle w:val="ListParagraph"/>
        <w:numPr>
          <w:ilvl w:val="0"/>
          <w:numId w:val="13"/>
        </w:numPr>
        <w:suppressAutoHyphens w:val="0"/>
        <w:spacing w:after="200"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Liz Bowie, </w:t>
      </w:r>
      <w:r w:rsidRPr="006E32D2">
        <w:rPr>
          <w:rFonts w:ascii="Avenir Book" w:hAnsi="Avenir Book" w:cs="Segoe UI"/>
          <w:i/>
        </w:rPr>
        <w:t xml:space="preserve">Baltimore school officials try to reassure Latino parents that school system does not support illegal immigrant raids, </w:t>
      </w:r>
      <w:r w:rsidR="004A7EB4" w:rsidRPr="006E32D2">
        <w:rPr>
          <w:rFonts w:ascii="Avenir Book" w:hAnsi="Avenir Book" w:cs="Segoe UI"/>
          <w:smallCaps/>
        </w:rPr>
        <w:t xml:space="preserve">Balt. </w:t>
      </w:r>
      <w:r w:rsidRPr="006E32D2">
        <w:rPr>
          <w:rFonts w:ascii="Avenir Book" w:hAnsi="Avenir Book" w:cs="Segoe UI"/>
          <w:smallCaps/>
        </w:rPr>
        <w:t>Sun</w:t>
      </w:r>
      <w:r w:rsidRPr="006E32D2">
        <w:rPr>
          <w:rFonts w:ascii="Avenir Book" w:hAnsi="Avenir Book" w:cs="Segoe UI"/>
        </w:rPr>
        <w:t>, Jan. 15, 2016</w:t>
      </w:r>
      <w:r w:rsidR="002D587E" w:rsidRPr="006E32D2">
        <w:rPr>
          <w:rFonts w:ascii="Avenir Book" w:hAnsi="Avenir Book" w:cs="Segoe UI"/>
        </w:rPr>
        <w:t>.</w:t>
      </w:r>
    </w:p>
    <w:p w14:paraId="4F53F449" w14:textId="7A94229C" w:rsidR="00F33C7D" w:rsidRPr="006E32D2" w:rsidRDefault="00F33C7D" w:rsidP="00EB25D9">
      <w:pPr>
        <w:pStyle w:val="ListParagraph"/>
        <w:numPr>
          <w:ilvl w:val="0"/>
          <w:numId w:val="13"/>
        </w:numPr>
        <w:suppressAutoHyphens w:val="0"/>
        <w:spacing w:after="200"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Appearance on NPR All Things Considered (host: Michel</w:t>
      </w:r>
      <w:r w:rsidR="00DB598C" w:rsidRPr="006E32D2">
        <w:rPr>
          <w:rFonts w:ascii="Avenir Book" w:hAnsi="Avenir Book" w:cs="Segoe UI"/>
        </w:rPr>
        <w:t>e</w:t>
      </w:r>
      <w:r w:rsidRPr="006E32D2">
        <w:rPr>
          <w:rFonts w:ascii="Avenir Book" w:hAnsi="Avenir Book" w:cs="Segoe UI"/>
        </w:rPr>
        <w:t xml:space="preserve"> Martin), </w:t>
      </w:r>
      <w:r w:rsidR="002D587E" w:rsidRPr="006E32D2">
        <w:rPr>
          <w:rFonts w:ascii="Avenir Book" w:hAnsi="Avenir Book" w:cs="Segoe UI"/>
          <w:i/>
        </w:rPr>
        <w:t>A Closer Look a</w:t>
      </w:r>
      <w:r w:rsidR="00D70F50" w:rsidRPr="006E32D2">
        <w:rPr>
          <w:rFonts w:ascii="Avenir Book" w:hAnsi="Avenir Book" w:cs="Segoe UI"/>
          <w:i/>
        </w:rPr>
        <w:t>t Obama Administration's Controversial Deportation Plans</w:t>
      </w:r>
      <w:r w:rsidR="00D70F50" w:rsidRPr="006E32D2">
        <w:rPr>
          <w:rFonts w:ascii="Avenir Book" w:hAnsi="Avenir Book" w:cs="Segoe UI"/>
        </w:rPr>
        <w:t xml:space="preserve">, </w:t>
      </w:r>
      <w:r w:rsidRPr="006E32D2">
        <w:rPr>
          <w:rFonts w:ascii="Avenir Book" w:hAnsi="Avenir Book" w:cs="Segoe UI"/>
        </w:rPr>
        <w:t>Dec. 26. 2015</w:t>
      </w:r>
      <w:r w:rsidR="002D587E" w:rsidRPr="006E32D2">
        <w:rPr>
          <w:rFonts w:ascii="Avenir Book" w:hAnsi="Avenir Book" w:cs="Segoe UI"/>
        </w:rPr>
        <w:t>.</w:t>
      </w:r>
      <w:r w:rsidRPr="006E32D2">
        <w:rPr>
          <w:rFonts w:ascii="Avenir Book" w:hAnsi="Avenir Book" w:cs="Segoe UI"/>
        </w:rPr>
        <w:t xml:space="preserve"> </w:t>
      </w:r>
    </w:p>
    <w:p w14:paraId="020CA1A5" w14:textId="2731C6A6" w:rsidR="00F33C7D" w:rsidRPr="006E32D2" w:rsidRDefault="008D7ACE" w:rsidP="00EB25D9">
      <w:pPr>
        <w:pStyle w:val="ListParagraph"/>
        <w:numPr>
          <w:ilvl w:val="0"/>
          <w:numId w:val="13"/>
        </w:numPr>
        <w:suppressAutoHyphens w:val="0"/>
        <w:spacing w:after="200"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Appearance</w:t>
      </w:r>
      <w:r w:rsidR="00E00AC3" w:rsidRPr="006E32D2">
        <w:rPr>
          <w:rFonts w:ascii="Avenir Book" w:hAnsi="Avenir Book" w:cs="Segoe UI"/>
        </w:rPr>
        <w:t xml:space="preserve">, </w:t>
      </w:r>
      <w:r w:rsidR="00F33C7D" w:rsidRPr="006E32D2">
        <w:rPr>
          <w:rFonts w:ascii="Avenir Book" w:hAnsi="Avenir Book" w:cs="Segoe UI"/>
        </w:rPr>
        <w:t xml:space="preserve">ABC News (Baltimore), </w:t>
      </w:r>
      <w:r w:rsidR="00F33C7D" w:rsidRPr="006E32D2">
        <w:rPr>
          <w:rFonts w:ascii="Avenir Book" w:hAnsi="Avenir Book" w:cs="Segoe UI"/>
          <w:i/>
        </w:rPr>
        <w:t>In Focus</w:t>
      </w:r>
      <w:r w:rsidR="00E00AC3" w:rsidRPr="006E32D2">
        <w:rPr>
          <w:rFonts w:ascii="Avenir Book" w:hAnsi="Avenir Book" w:cs="Segoe UI"/>
          <w:i/>
        </w:rPr>
        <w:t>: Syrian Refugees</w:t>
      </w:r>
      <w:r w:rsidR="00F33C7D" w:rsidRPr="006E32D2">
        <w:rPr>
          <w:rFonts w:ascii="Avenir Book" w:hAnsi="Avenir Book" w:cs="Segoe UI"/>
        </w:rPr>
        <w:t>, Nov. 17, 2015</w:t>
      </w:r>
      <w:r w:rsidR="002D587E" w:rsidRPr="006E32D2">
        <w:rPr>
          <w:rFonts w:ascii="Avenir Book" w:hAnsi="Avenir Book" w:cs="Segoe UI"/>
        </w:rPr>
        <w:t>.</w:t>
      </w:r>
    </w:p>
    <w:p w14:paraId="3E460674" w14:textId="2C249C64" w:rsidR="00003A19" w:rsidRPr="006E32D2" w:rsidRDefault="00A3121E" w:rsidP="00EB25D9">
      <w:pPr>
        <w:pStyle w:val="ListParagraph"/>
        <w:numPr>
          <w:ilvl w:val="0"/>
          <w:numId w:val="13"/>
        </w:numPr>
        <w:suppressAutoHyphens w:val="0"/>
        <w:spacing w:after="200"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Op-Ed</w:t>
      </w:r>
      <w:r w:rsidR="00003A19" w:rsidRPr="006E32D2">
        <w:rPr>
          <w:rFonts w:ascii="Avenir Book" w:hAnsi="Avenir Book" w:cs="Segoe UI"/>
        </w:rPr>
        <w:t xml:space="preserve"> </w:t>
      </w:r>
      <w:r w:rsidR="00003A19" w:rsidRPr="006E32D2">
        <w:rPr>
          <w:rFonts w:ascii="Avenir Book" w:hAnsi="Avenir Book" w:cs="Segoe UI"/>
          <w:i/>
        </w:rPr>
        <w:t xml:space="preserve">Protecting and Serving U.S. Immigrants, </w:t>
      </w:r>
      <w:r w:rsidR="00003A19" w:rsidRPr="006E32D2">
        <w:rPr>
          <w:rFonts w:ascii="Avenir Book" w:hAnsi="Avenir Book" w:cs="Segoe UI"/>
          <w:smallCaps/>
        </w:rPr>
        <w:t>Balt. Sun (</w:t>
      </w:r>
      <w:r w:rsidR="00003A19" w:rsidRPr="006E32D2">
        <w:rPr>
          <w:rFonts w:ascii="Avenir Book" w:hAnsi="Avenir Book" w:cs="Segoe UI"/>
        </w:rPr>
        <w:t>Nov</w:t>
      </w:r>
      <w:r w:rsidR="00003A19" w:rsidRPr="006E32D2">
        <w:rPr>
          <w:rFonts w:ascii="Avenir Book" w:hAnsi="Avenir Book" w:cs="Segoe UI"/>
          <w:smallCaps/>
        </w:rPr>
        <w:t>. 24, 2014)</w:t>
      </w:r>
      <w:r w:rsidR="002D587E" w:rsidRPr="006E32D2">
        <w:rPr>
          <w:rFonts w:ascii="Avenir Book" w:hAnsi="Avenir Book" w:cs="Segoe UI"/>
          <w:smallCaps/>
        </w:rPr>
        <w:t>.</w:t>
      </w:r>
    </w:p>
    <w:p w14:paraId="0B6E2BEF" w14:textId="63F69575" w:rsidR="00EB25D9" w:rsidRPr="006E32D2" w:rsidRDefault="00A3121E" w:rsidP="00EB25D9">
      <w:pPr>
        <w:pStyle w:val="ListParagraph"/>
        <w:numPr>
          <w:ilvl w:val="0"/>
          <w:numId w:val="13"/>
        </w:numPr>
        <w:suppressAutoHyphens w:val="0"/>
        <w:spacing w:after="200"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EB25D9" w:rsidRPr="006E32D2">
        <w:rPr>
          <w:rFonts w:ascii="Avenir Book" w:hAnsi="Avenir Book" w:cs="Segoe UI"/>
        </w:rPr>
        <w:t xml:space="preserve">Ian Duncan, </w:t>
      </w:r>
      <w:r w:rsidR="00EB25D9" w:rsidRPr="006E32D2">
        <w:rPr>
          <w:rFonts w:ascii="Avenir Book" w:hAnsi="Avenir Book" w:cs="Segoe UI"/>
          <w:i/>
        </w:rPr>
        <w:t>Honduran Girl Accuses Guardian of Impropriety</w:t>
      </w:r>
      <w:r w:rsidR="00EB25D9" w:rsidRPr="006E32D2">
        <w:rPr>
          <w:rFonts w:ascii="Avenir Book" w:hAnsi="Avenir Book" w:cs="Segoe UI"/>
        </w:rPr>
        <w:t xml:space="preserve">, </w:t>
      </w:r>
      <w:r w:rsidR="00EB25D9" w:rsidRPr="006E32D2">
        <w:rPr>
          <w:rFonts w:ascii="Avenir Book" w:hAnsi="Avenir Book" w:cs="Segoe UI"/>
          <w:smallCaps/>
        </w:rPr>
        <w:t>Balt. Sun</w:t>
      </w:r>
      <w:r w:rsidR="00EB25D9" w:rsidRPr="006E32D2">
        <w:rPr>
          <w:rFonts w:ascii="Avenir Book" w:hAnsi="Avenir Book" w:cs="Segoe UI"/>
        </w:rPr>
        <w:t xml:space="preserve"> (Aug. 5, 2014) (quoted)</w:t>
      </w:r>
      <w:r w:rsidR="002D587E" w:rsidRPr="006E32D2">
        <w:rPr>
          <w:rFonts w:ascii="Avenir Book" w:hAnsi="Avenir Book" w:cs="Segoe UI"/>
        </w:rPr>
        <w:t>.</w:t>
      </w:r>
    </w:p>
    <w:p w14:paraId="1C98355C" w14:textId="0FB531B7" w:rsidR="00EB25D9" w:rsidRPr="006E32D2" w:rsidRDefault="00A3121E" w:rsidP="00EB25D9">
      <w:pPr>
        <w:pStyle w:val="ListParagraph"/>
        <w:numPr>
          <w:ilvl w:val="0"/>
          <w:numId w:val="13"/>
        </w:numPr>
        <w:suppressAutoHyphens w:val="0"/>
        <w:spacing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EB25D9" w:rsidRPr="006E32D2">
        <w:rPr>
          <w:rFonts w:ascii="Avenir Book" w:hAnsi="Avenir Book" w:cs="Segoe UI"/>
        </w:rPr>
        <w:t xml:space="preserve">Lauren Kirkwood, </w:t>
      </w:r>
      <w:r w:rsidR="00EB25D9" w:rsidRPr="006E32D2">
        <w:rPr>
          <w:rFonts w:ascii="Avenir Book" w:hAnsi="Avenir Book" w:cs="Segoe UI"/>
          <w:i/>
        </w:rPr>
        <w:t>Keyes to the Country</w:t>
      </w:r>
      <w:r w:rsidR="00EB25D9" w:rsidRPr="006E32D2">
        <w:rPr>
          <w:rFonts w:ascii="Avenir Book" w:hAnsi="Avenir Book" w:cs="Segoe UI"/>
        </w:rPr>
        <w:t xml:space="preserve">, </w:t>
      </w:r>
      <w:r w:rsidR="00EB25D9" w:rsidRPr="006E32D2">
        <w:rPr>
          <w:rFonts w:ascii="Avenir Book" w:hAnsi="Avenir Book" w:cs="Segoe UI"/>
          <w:smallCaps/>
        </w:rPr>
        <w:t>The Daily Record</w:t>
      </w:r>
      <w:r w:rsidR="00EB25D9" w:rsidRPr="006E32D2">
        <w:rPr>
          <w:rFonts w:ascii="Avenir Book" w:hAnsi="Avenir Book" w:cs="Segoe UI"/>
        </w:rPr>
        <w:t xml:space="preserve"> (Aug. 1, 2014) (cover story on Central American refugee work being done by Immigrant Rights Clinic)</w:t>
      </w:r>
      <w:r w:rsidR="002D587E" w:rsidRPr="006E32D2">
        <w:rPr>
          <w:rFonts w:ascii="Avenir Book" w:hAnsi="Avenir Book" w:cs="Segoe UI"/>
        </w:rPr>
        <w:t>.</w:t>
      </w:r>
    </w:p>
    <w:p w14:paraId="1643D37B" w14:textId="3540EB29" w:rsidR="00EB25D9" w:rsidRPr="006E32D2" w:rsidRDefault="00A3121E" w:rsidP="00EB25D9">
      <w:pPr>
        <w:pStyle w:val="ListParagraph"/>
        <w:numPr>
          <w:ilvl w:val="0"/>
          <w:numId w:val="13"/>
        </w:numPr>
        <w:suppressAutoHyphens w:val="0"/>
        <w:spacing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EB25D9" w:rsidRPr="006E32D2">
        <w:rPr>
          <w:rFonts w:ascii="Avenir Book" w:hAnsi="Avenir Book" w:cs="Segoe UI"/>
        </w:rPr>
        <w:t>Benjamin Weiser and Vivian Yee</w:t>
      </w:r>
      <w:r w:rsidR="00EB25D9" w:rsidRPr="006E32D2">
        <w:rPr>
          <w:rFonts w:ascii="Avenir Book" w:hAnsi="Avenir Book" w:cs="Segoe UI"/>
          <w:i/>
        </w:rPr>
        <w:t xml:space="preserve">, Claim Against Indian Diplomat </w:t>
      </w:r>
      <w:proofErr w:type="gramStart"/>
      <w:r w:rsidR="00EB25D9" w:rsidRPr="006E32D2">
        <w:rPr>
          <w:rFonts w:ascii="Avenir Book" w:hAnsi="Avenir Book" w:cs="Segoe UI"/>
          <w:i/>
        </w:rPr>
        <w:t>has</w:t>
      </w:r>
      <w:proofErr w:type="gramEnd"/>
      <w:r w:rsidR="00EB25D9" w:rsidRPr="006E32D2">
        <w:rPr>
          <w:rFonts w:ascii="Avenir Book" w:hAnsi="Avenir Book" w:cs="Segoe UI"/>
          <w:i/>
        </w:rPr>
        <w:t xml:space="preserve"> Echoes of Previous Cases,</w:t>
      </w:r>
      <w:r w:rsidR="00EB25D9" w:rsidRPr="006E32D2">
        <w:rPr>
          <w:rFonts w:ascii="Avenir Book" w:hAnsi="Avenir Book" w:cs="Segoe UI"/>
        </w:rPr>
        <w:t xml:space="preserve"> </w:t>
      </w:r>
      <w:r w:rsidR="00EB25D9" w:rsidRPr="006E32D2">
        <w:rPr>
          <w:rFonts w:ascii="Avenir Book" w:hAnsi="Avenir Book" w:cs="Segoe UI"/>
          <w:smallCaps/>
        </w:rPr>
        <w:t>New York Times</w:t>
      </w:r>
      <w:r w:rsidR="00EB25D9" w:rsidRPr="006E32D2">
        <w:rPr>
          <w:rFonts w:ascii="Avenir Book" w:hAnsi="Avenir Book" w:cs="Segoe UI"/>
        </w:rPr>
        <w:t xml:space="preserve"> (Jan. 10, 2014) (quoted)</w:t>
      </w:r>
      <w:r w:rsidR="002D587E" w:rsidRPr="006E32D2">
        <w:rPr>
          <w:rFonts w:ascii="Avenir Book" w:hAnsi="Avenir Book" w:cs="Segoe UI"/>
        </w:rPr>
        <w:t>.</w:t>
      </w:r>
    </w:p>
    <w:p w14:paraId="4314CCFB" w14:textId="168A47C8" w:rsidR="00EB25D9" w:rsidRPr="006E32D2" w:rsidRDefault="00A3121E" w:rsidP="00EB25D9">
      <w:pPr>
        <w:pStyle w:val="ListParagraph"/>
        <w:numPr>
          <w:ilvl w:val="0"/>
          <w:numId w:val="13"/>
        </w:numPr>
        <w:suppressAutoHyphens w:val="0"/>
        <w:spacing w:line="276" w:lineRule="auto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EB25D9" w:rsidRPr="006E32D2">
        <w:rPr>
          <w:rFonts w:ascii="Avenir Book" w:hAnsi="Avenir Book" w:cs="Segoe UI"/>
        </w:rPr>
        <w:t xml:space="preserve">Kristi Tousignant, </w:t>
      </w:r>
      <w:r w:rsidR="00EB25D9" w:rsidRPr="006E32D2">
        <w:rPr>
          <w:rFonts w:ascii="Avenir Book" w:hAnsi="Avenir Book" w:cs="Segoe UI"/>
          <w:i/>
        </w:rPr>
        <w:t>Law Student Paves Way for Asylum Seeker</w:t>
      </w:r>
      <w:r w:rsidR="00EB25D9" w:rsidRPr="006E32D2">
        <w:rPr>
          <w:rFonts w:ascii="Avenir Book" w:hAnsi="Avenir Book" w:cs="Segoe UI"/>
        </w:rPr>
        <w:t xml:space="preserve">, </w:t>
      </w:r>
      <w:r w:rsidR="00EB25D9" w:rsidRPr="006E32D2">
        <w:rPr>
          <w:rFonts w:ascii="Avenir Book" w:hAnsi="Avenir Book" w:cs="Segoe UI"/>
          <w:smallCaps/>
        </w:rPr>
        <w:t>The Daily Record</w:t>
      </w:r>
      <w:r w:rsidR="00EB25D9" w:rsidRPr="006E32D2">
        <w:rPr>
          <w:rFonts w:ascii="Avenir Book" w:hAnsi="Avenir Book" w:cs="Segoe UI"/>
        </w:rPr>
        <w:t xml:space="preserve"> (Dec. 4, 2013) (quoted)</w:t>
      </w:r>
      <w:r w:rsidR="002D587E" w:rsidRPr="006E32D2">
        <w:rPr>
          <w:rFonts w:ascii="Avenir Book" w:hAnsi="Avenir Book" w:cs="Segoe UI"/>
        </w:rPr>
        <w:t>.</w:t>
      </w:r>
    </w:p>
    <w:p w14:paraId="100894F9" w14:textId="28871EC2" w:rsidR="00EB25D9" w:rsidRPr="006E32D2" w:rsidRDefault="00A3121E" w:rsidP="00EB25D9">
      <w:pPr>
        <w:numPr>
          <w:ilvl w:val="0"/>
          <w:numId w:val="13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Letter to the Editor</w:t>
      </w:r>
      <w:r w:rsidR="00EB25D9" w:rsidRPr="006E32D2">
        <w:rPr>
          <w:rFonts w:ascii="Avenir Book" w:hAnsi="Avenir Book" w:cs="Segoe UI"/>
        </w:rPr>
        <w:t xml:space="preserve">, </w:t>
      </w:r>
      <w:r w:rsidR="00EB25D9" w:rsidRPr="006E32D2">
        <w:rPr>
          <w:rFonts w:ascii="Avenir Book" w:hAnsi="Avenir Book" w:cs="Segoe UI"/>
          <w:i/>
        </w:rPr>
        <w:t>Mr. Obama Is Following the Law on Immigration</w:t>
      </w:r>
      <w:r w:rsidR="00EB25D9" w:rsidRPr="006E32D2">
        <w:rPr>
          <w:rFonts w:ascii="Avenir Book" w:hAnsi="Avenir Book" w:cs="Segoe UI"/>
        </w:rPr>
        <w:t xml:space="preserve">, </w:t>
      </w:r>
      <w:r w:rsidR="00EB25D9" w:rsidRPr="006E32D2">
        <w:rPr>
          <w:rFonts w:ascii="Avenir Book" w:hAnsi="Avenir Book" w:cs="Segoe UI"/>
          <w:smallCaps/>
        </w:rPr>
        <w:t>Wash. Post</w:t>
      </w:r>
      <w:r w:rsidR="00EB25D9" w:rsidRPr="006E32D2">
        <w:rPr>
          <w:rFonts w:ascii="Avenir Book" w:hAnsi="Avenir Book" w:cs="Segoe UI"/>
        </w:rPr>
        <w:t>, at A14 (Sept. 11, 2011).</w:t>
      </w:r>
    </w:p>
    <w:p w14:paraId="3447DB7D" w14:textId="6B82FB0F" w:rsidR="009F011D" w:rsidRPr="006E32D2" w:rsidRDefault="00A3121E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Featured Interviewee, </w:t>
      </w:r>
      <w:r w:rsidR="009F011D" w:rsidRPr="006E32D2">
        <w:rPr>
          <w:rFonts w:ascii="Avenir Book" w:hAnsi="Avenir Book" w:cs="Segoe UI"/>
          <w:i/>
        </w:rPr>
        <w:t>Young Dreamers Work to Shift Immigration Debate</w:t>
      </w:r>
      <w:r w:rsidR="009F011D" w:rsidRPr="006E32D2">
        <w:rPr>
          <w:rFonts w:ascii="Avenir Book" w:hAnsi="Avenir Book" w:cs="Segoe UI"/>
        </w:rPr>
        <w:t>, Metro Connection, WAMU</w:t>
      </w:r>
      <w:r w:rsidR="00F13B3D" w:rsidRPr="006E32D2">
        <w:rPr>
          <w:rFonts w:ascii="Avenir Book" w:hAnsi="Avenir Book" w:cs="Segoe UI"/>
        </w:rPr>
        <w:t xml:space="preserve"> (Dec. 6. 2013)</w:t>
      </w:r>
      <w:r w:rsidR="002D587E" w:rsidRPr="006E32D2">
        <w:rPr>
          <w:rFonts w:ascii="Avenir Book" w:hAnsi="Avenir Book" w:cs="Segoe UI"/>
        </w:rPr>
        <w:t>.</w:t>
      </w:r>
    </w:p>
    <w:p w14:paraId="43BC2BBE" w14:textId="4F143D05" w:rsidR="000909E5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lastRenderedPageBreak/>
        <w:t xml:space="preserve">Quoted in </w:t>
      </w:r>
      <w:r w:rsidR="000909E5" w:rsidRPr="006E32D2">
        <w:rPr>
          <w:rFonts w:ascii="Avenir Book" w:hAnsi="Avenir Book" w:cs="Segoe UI"/>
        </w:rPr>
        <w:t xml:space="preserve">Peter Hermann and Nick Madigan, </w:t>
      </w:r>
      <w:r w:rsidR="000909E5" w:rsidRPr="006E32D2">
        <w:rPr>
          <w:rFonts w:ascii="Avenir Book" w:hAnsi="Avenir Book" w:cs="Segoe UI"/>
          <w:i/>
        </w:rPr>
        <w:t>Man Caught in Immigration Sting Files Lawsuit</w:t>
      </w:r>
      <w:r w:rsidR="000909E5" w:rsidRPr="006E32D2">
        <w:rPr>
          <w:rFonts w:ascii="Avenir Book" w:hAnsi="Avenir Book" w:cs="Segoe UI"/>
        </w:rPr>
        <w:t xml:space="preserve">, </w:t>
      </w:r>
      <w:r w:rsidR="000909E5" w:rsidRPr="006E32D2">
        <w:rPr>
          <w:rFonts w:ascii="Avenir Book" w:hAnsi="Avenir Book" w:cs="Segoe UI"/>
          <w:smallCaps/>
        </w:rPr>
        <w:t>Balt. Sun</w:t>
      </w:r>
      <w:r w:rsidR="000909E5" w:rsidRPr="006E32D2">
        <w:rPr>
          <w:rFonts w:ascii="Avenir Book" w:hAnsi="Avenir Book" w:cs="Segoe UI"/>
        </w:rPr>
        <w:t>, Nov. 26, 2010.</w:t>
      </w:r>
    </w:p>
    <w:p w14:paraId="24E6EFFE" w14:textId="7D77872F" w:rsidR="003705B0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180DA8" w:rsidRPr="006E32D2">
        <w:rPr>
          <w:rFonts w:ascii="Avenir Book" w:hAnsi="Avenir Book" w:cs="Segoe UI"/>
        </w:rPr>
        <w:t xml:space="preserve">Kathryn Alfisi, </w:t>
      </w:r>
      <w:r w:rsidR="003705B0" w:rsidRPr="006E32D2">
        <w:rPr>
          <w:rFonts w:ascii="Avenir Book" w:hAnsi="Avenir Book" w:cs="Segoe UI"/>
          <w:i/>
        </w:rPr>
        <w:t>Language Barriers to Justice</w:t>
      </w:r>
      <w:r w:rsidR="003705B0" w:rsidRPr="006E32D2">
        <w:rPr>
          <w:rFonts w:ascii="Avenir Book" w:hAnsi="Avenir Book" w:cs="Segoe UI"/>
        </w:rPr>
        <w:t xml:space="preserve">, </w:t>
      </w:r>
      <w:r w:rsidR="001B3B6B" w:rsidRPr="006E32D2">
        <w:rPr>
          <w:rFonts w:ascii="Avenir Book" w:hAnsi="Avenir Book" w:cs="Segoe UI"/>
          <w:smallCaps/>
        </w:rPr>
        <w:t xml:space="preserve">Wash. </w:t>
      </w:r>
      <w:r w:rsidR="003705B0" w:rsidRPr="006E32D2">
        <w:rPr>
          <w:rFonts w:ascii="Avenir Book" w:hAnsi="Avenir Book" w:cs="Segoe UI"/>
          <w:smallCaps/>
        </w:rPr>
        <w:t>Lawyer</w:t>
      </w:r>
      <w:r w:rsidR="0073738A" w:rsidRPr="006E32D2">
        <w:rPr>
          <w:rFonts w:ascii="Avenir Book" w:hAnsi="Avenir Book" w:cs="Segoe UI"/>
        </w:rPr>
        <w:t>, Apr. 2009.</w:t>
      </w:r>
    </w:p>
    <w:p w14:paraId="4A91A031" w14:textId="6D8A1706" w:rsidR="003705B0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180DA8" w:rsidRPr="006E32D2">
        <w:rPr>
          <w:rFonts w:ascii="Avenir Book" w:hAnsi="Avenir Book" w:cs="Segoe UI"/>
        </w:rPr>
        <w:t xml:space="preserve">Alan Nichols, </w:t>
      </w:r>
      <w:r w:rsidR="003705B0" w:rsidRPr="006E32D2">
        <w:rPr>
          <w:rFonts w:ascii="Avenir Book" w:hAnsi="Avenir Book" w:cs="Segoe UI"/>
          <w:i/>
        </w:rPr>
        <w:t>Diplomatic Immunity Poses Big Hurdle for Domestic Workers</w:t>
      </w:r>
      <w:r w:rsidR="003705B0" w:rsidRPr="006E32D2">
        <w:rPr>
          <w:rFonts w:ascii="Avenir Book" w:hAnsi="Avenir Book" w:cs="Segoe UI"/>
        </w:rPr>
        <w:t xml:space="preserve">, </w:t>
      </w:r>
      <w:r w:rsidR="001B3B6B" w:rsidRPr="006E32D2">
        <w:rPr>
          <w:rFonts w:ascii="Avenir Book" w:hAnsi="Avenir Book" w:cs="Segoe UI"/>
          <w:smallCaps/>
        </w:rPr>
        <w:t xml:space="preserve">Wash. </w:t>
      </w:r>
      <w:r w:rsidR="003705B0" w:rsidRPr="006E32D2">
        <w:rPr>
          <w:rFonts w:ascii="Avenir Book" w:hAnsi="Avenir Book" w:cs="Segoe UI"/>
          <w:smallCaps/>
        </w:rPr>
        <w:t>Diplomat</w:t>
      </w:r>
      <w:r w:rsidR="003705B0" w:rsidRPr="006E32D2">
        <w:rPr>
          <w:rFonts w:ascii="Avenir Book" w:hAnsi="Avenir Book" w:cs="Segoe UI"/>
        </w:rPr>
        <w:t>, Mar. 20</w:t>
      </w:r>
      <w:proofErr w:type="gramStart"/>
      <w:r w:rsidR="003705B0" w:rsidRPr="006E32D2">
        <w:rPr>
          <w:rFonts w:ascii="Avenir Book" w:hAnsi="Avenir Book" w:cs="Segoe UI"/>
        </w:rPr>
        <w:t xml:space="preserve"> 2007</w:t>
      </w:r>
      <w:proofErr w:type="gramEnd"/>
      <w:r w:rsidR="00180DA8" w:rsidRPr="006E32D2">
        <w:rPr>
          <w:rFonts w:ascii="Avenir Book" w:hAnsi="Avenir Book" w:cs="Segoe UI"/>
        </w:rPr>
        <w:t>.</w:t>
      </w:r>
    </w:p>
    <w:p w14:paraId="4FBB4520" w14:textId="65A2323F" w:rsidR="003705B0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3705B0" w:rsidRPr="006E32D2">
        <w:rPr>
          <w:rFonts w:ascii="Avenir Book" w:hAnsi="Avenir Book" w:cs="Segoe UI"/>
        </w:rPr>
        <w:t xml:space="preserve">Colbert King, </w:t>
      </w:r>
      <w:r w:rsidR="003705B0" w:rsidRPr="006E32D2">
        <w:rPr>
          <w:rFonts w:ascii="Avenir Book" w:hAnsi="Avenir Book" w:cs="Segoe UI"/>
          <w:i/>
        </w:rPr>
        <w:t>The Slaves in Our Midst</w:t>
      </w:r>
      <w:r w:rsidR="003705B0" w:rsidRPr="006E32D2">
        <w:rPr>
          <w:rFonts w:ascii="Avenir Book" w:hAnsi="Avenir Book" w:cs="Segoe UI"/>
        </w:rPr>
        <w:t xml:space="preserve">, </w:t>
      </w:r>
      <w:r w:rsidR="001B3B6B" w:rsidRPr="006E32D2">
        <w:rPr>
          <w:rFonts w:ascii="Avenir Book" w:hAnsi="Avenir Book" w:cs="Segoe UI"/>
          <w:smallCaps/>
        </w:rPr>
        <w:t>Wash. Post</w:t>
      </w:r>
      <w:r w:rsidR="003705B0" w:rsidRPr="006E32D2">
        <w:rPr>
          <w:rFonts w:ascii="Avenir Book" w:hAnsi="Avenir Book" w:cs="Segoe UI"/>
        </w:rPr>
        <w:t>, Dec. 23, 2006.</w:t>
      </w:r>
    </w:p>
    <w:p w14:paraId="5E57C7D9" w14:textId="7937FB4D" w:rsidR="003705B0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  <w:iCs/>
        </w:rPr>
        <w:t xml:space="preserve">Panelist, </w:t>
      </w:r>
      <w:r w:rsidR="003705B0" w:rsidRPr="006E32D2">
        <w:rPr>
          <w:rFonts w:ascii="Avenir Book" w:hAnsi="Avenir Book" w:cs="Segoe UI"/>
          <w:i/>
        </w:rPr>
        <w:t>Retaining Household Help</w:t>
      </w:r>
      <w:r w:rsidR="003705B0" w:rsidRPr="006E32D2">
        <w:rPr>
          <w:rFonts w:ascii="Avenir Book" w:hAnsi="Avenir Book" w:cs="Segoe UI"/>
        </w:rPr>
        <w:t xml:space="preserve">, </w:t>
      </w:r>
      <w:r w:rsidR="001B3B6B" w:rsidRPr="006E32D2">
        <w:rPr>
          <w:rFonts w:ascii="Avenir Book" w:hAnsi="Avenir Book" w:cs="Segoe UI"/>
          <w:smallCaps/>
        </w:rPr>
        <w:t>The Kojo Nnamdi Show</w:t>
      </w:r>
      <w:r w:rsidR="009D0001" w:rsidRPr="006E32D2">
        <w:rPr>
          <w:rFonts w:ascii="Avenir Book" w:hAnsi="Avenir Book" w:cs="Segoe UI"/>
          <w:smallCaps/>
        </w:rPr>
        <w:t xml:space="preserve"> (NPR)</w:t>
      </w:r>
      <w:r w:rsidR="001B3B6B" w:rsidRPr="006E32D2">
        <w:rPr>
          <w:rFonts w:ascii="Avenir Book" w:hAnsi="Avenir Book" w:cs="Segoe UI"/>
          <w:smallCaps/>
        </w:rPr>
        <w:t>,</w:t>
      </w:r>
      <w:r w:rsidR="005C6E53" w:rsidRPr="006E32D2">
        <w:rPr>
          <w:rFonts w:ascii="Avenir Book" w:hAnsi="Avenir Book" w:cs="Segoe UI"/>
        </w:rPr>
        <w:t xml:space="preserve"> Mar.</w:t>
      </w:r>
      <w:r w:rsidR="009842CD" w:rsidRPr="006E32D2">
        <w:rPr>
          <w:rFonts w:ascii="Avenir Book" w:hAnsi="Avenir Book" w:cs="Segoe UI"/>
        </w:rPr>
        <w:t xml:space="preserve"> </w:t>
      </w:r>
      <w:r w:rsidR="005C6E53" w:rsidRPr="006E32D2">
        <w:rPr>
          <w:rFonts w:ascii="Avenir Book" w:hAnsi="Avenir Book" w:cs="Segoe UI"/>
        </w:rPr>
        <w:t>23, 2006.</w:t>
      </w:r>
    </w:p>
    <w:p w14:paraId="689AA6E6" w14:textId="5BC2DBDB" w:rsidR="003705B0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3705B0" w:rsidRPr="006E32D2">
        <w:rPr>
          <w:rFonts w:ascii="Avenir Book" w:hAnsi="Avenir Book" w:cs="Segoe UI"/>
        </w:rPr>
        <w:t xml:space="preserve">Cynthia DiPasquale, </w:t>
      </w:r>
      <w:r w:rsidR="003705B0" w:rsidRPr="006E32D2">
        <w:rPr>
          <w:rFonts w:ascii="Avenir Book" w:hAnsi="Avenir Book" w:cs="Segoe UI"/>
          <w:i/>
        </w:rPr>
        <w:t>Seeking Options for Human Trafficking Victims in Baltimore Area</w:t>
      </w:r>
      <w:r w:rsidR="001B3B6B" w:rsidRPr="006E32D2">
        <w:rPr>
          <w:rFonts w:ascii="Avenir Book" w:hAnsi="Avenir Book" w:cs="Segoe UI"/>
          <w:i/>
        </w:rPr>
        <w:t>,</w:t>
      </w:r>
      <w:r w:rsidR="003705B0" w:rsidRPr="006E32D2">
        <w:rPr>
          <w:rFonts w:ascii="Avenir Book" w:hAnsi="Avenir Book" w:cs="Segoe UI"/>
        </w:rPr>
        <w:t xml:space="preserve"> </w:t>
      </w:r>
      <w:r w:rsidR="001B3B6B" w:rsidRPr="006E32D2">
        <w:rPr>
          <w:rFonts w:ascii="Avenir Book" w:hAnsi="Avenir Book" w:cs="Segoe UI"/>
          <w:smallCaps/>
        </w:rPr>
        <w:t>Md. Daily Record</w:t>
      </w:r>
      <w:r w:rsidR="003705B0" w:rsidRPr="006E32D2">
        <w:rPr>
          <w:rFonts w:ascii="Avenir Book" w:hAnsi="Avenir Book" w:cs="Segoe UI"/>
        </w:rPr>
        <w:t>, Aug. 6, 2007.</w:t>
      </w:r>
    </w:p>
    <w:p w14:paraId="1001A1F2" w14:textId="73B0ABFC" w:rsidR="00622CD3" w:rsidRPr="006E32D2" w:rsidRDefault="00FA111B" w:rsidP="00622CD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622CD3" w:rsidRPr="006E32D2">
        <w:rPr>
          <w:rFonts w:ascii="Avenir Book" w:hAnsi="Avenir Book" w:cs="Segoe UI"/>
        </w:rPr>
        <w:t xml:space="preserve">Ernesto Londoño, </w:t>
      </w:r>
      <w:r w:rsidR="00622CD3" w:rsidRPr="006E32D2">
        <w:rPr>
          <w:rFonts w:ascii="Avenir Book" w:hAnsi="Avenir Book" w:cs="Segoe UI"/>
          <w:i/>
        </w:rPr>
        <w:t>Former Domestic Worker Sues Tanzanian Diplomat</w:t>
      </w:r>
      <w:r w:rsidR="00622CD3" w:rsidRPr="006E32D2">
        <w:rPr>
          <w:rFonts w:ascii="Avenir Book" w:hAnsi="Avenir Book" w:cs="Segoe UI"/>
        </w:rPr>
        <w:t xml:space="preserve">, </w:t>
      </w:r>
      <w:r w:rsidR="00622CD3" w:rsidRPr="006E32D2">
        <w:rPr>
          <w:rFonts w:ascii="Avenir Book" w:hAnsi="Avenir Book" w:cs="Segoe UI"/>
          <w:smallCaps/>
        </w:rPr>
        <w:t>Wash. Post</w:t>
      </w:r>
      <w:r w:rsidR="00622CD3" w:rsidRPr="006E32D2">
        <w:rPr>
          <w:rFonts w:ascii="Avenir Book" w:hAnsi="Avenir Book" w:cs="Segoe UI"/>
        </w:rPr>
        <w:t>, May 2, 2007, at B6.</w:t>
      </w:r>
    </w:p>
    <w:p w14:paraId="29AE72F8" w14:textId="2CF3731F" w:rsidR="003705B0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Commentator, </w:t>
      </w:r>
      <w:r w:rsidR="003705B0" w:rsidRPr="006E32D2">
        <w:rPr>
          <w:rFonts w:ascii="Avenir Book" w:hAnsi="Avenir Book" w:cs="Segoe UI"/>
        </w:rPr>
        <w:t xml:space="preserve">Free the Slaves, </w:t>
      </w:r>
      <w:r w:rsidR="003705B0" w:rsidRPr="006E32D2">
        <w:rPr>
          <w:rFonts w:ascii="Avenir Book" w:hAnsi="Avenir Book" w:cs="Segoe UI"/>
          <w:iCs/>
          <w:smallCaps/>
        </w:rPr>
        <w:t>Dreams Die Hard</w:t>
      </w:r>
      <w:r w:rsidR="0073738A" w:rsidRPr="006E32D2">
        <w:rPr>
          <w:rFonts w:ascii="Avenir Book" w:hAnsi="Avenir Book" w:cs="Segoe UI"/>
        </w:rPr>
        <w:t xml:space="preserve">, Apr. </w:t>
      </w:r>
      <w:r w:rsidR="003705B0" w:rsidRPr="006E32D2">
        <w:rPr>
          <w:rFonts w:ascii="Avenir Book" w:hAnsi="Avenir Book" w:cs="Segoe UI"/>
        </w:rPr>
        <w:t>2006.</w:t>
      </w:r>
    </w:p>
    <w:p w14:paraId="247D5476" w14:textId="5062E08A" w:rsidR="003705B0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1B3B6B" w:rsidRPr="006E32D2">
        <w:rPr>
          <w:rFonts w:ascii="Avenir Book" w:hAnsi="Avenir Book" w:cs="Segoe UI"/>
        </w:rPr>
        <w:t>Ernesto Londo</w:t>
      </w:r>
      <w:r w:rsidR="009D0001" w:rsidRPr="006E32D2">
        <w:rPr>
          <w:rFonts w:ascii="Avenir Book" w:hAnsi="Avenir Book" w:cs="Segoe UI"/>
        </w:rPr>
        <w:t>ñ</w:t>
      </w:r>
      <w:r w:rsidR="001B3B6B" w:rsidRPr="006E32D2">
        <w:rPr>
          <w:rFonts w:ascii="Avenir Book" w:hAnsi="Avenir Book" w:cs="Segoe UI"/>
        </w:rPr>
        <w:t xml:space="preserve">o, </w:t>
      </w:r>
      <w:r w:rsidR="003705B0" w:rsidRPr="006E32D2">
        <w:rPr>
          <w:rFonts w:ascii="Avenir Book" w:hAnsi="Avenir Book" w:cs="Segoe UI"/>
          <w:i/>
        </w:rPr>
        <w:t>Police Raise Awareness of Human Traf</w:t>
      </w:r>
      <w:r w:rsidR="001B3B6B" w:rsidRPr="006E32D2">
        <w:rPr>
          <w:rFonts w:ascii="Avenir Book" w:hAnsi="Avenir Book" w:cs="Segoe UI"/>
          <w:i/>
        </w:rPr>
        <w:t>ficking</w:t>
      </w:r>
      <w:r w:rsidR="001B3B6B" w:rsidRPr="006E32D2">
        <w:rPr>
          <w:rFonts w:ascii="Avenir Book" w:hAnsi="Avenir Book" w:cs="Segoe UI"/>
        </w:rPr>
        <w:t>,</w:t>
      </w:r>
      <w:r w:rsidR="003705B0" w:rsidRPr="006E32D2">
        <w:rPr>
          <w:rFonts w:ascii="Avenir Book" w:hAnsi="Avenir Book" w:cs="Segoe UI"/>
        </w:rPr>
        <w:t xml:space="preserve"> </w:t>
      </w:r>
      <w:r w:rsidR="001B3B6B" w:rsidRPr="006E32D2">
        <w:rPr>
          <w:rFonts w:ascii="Avenir Book" w:hAnsi="Avenir Book" w:cs="Segoe UI"/>
          <w:smallCaps/>
        </w:rPr>
        <w:t>Wash. Post</w:t>
      </w:r>
      <w:r w:rsidR="003705B0" w:rsidRPr="006E32D2">
        <w:rPr>
          <w:rFonts w:ascii="Avenir Book" w:hAnsi="Avenir Book" w:cs="Segoe UI"/>
        </w:rPr>
        <w:t>, Dec. 1, 2005.</w:t>
      </w:r>
    </w:p>
    <w:p w14:paraId="771DE777" w14:textId="407C8EE2" w:rsidR="001B3B6B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1B3B6B" w:rsidRPr="006E32D2">
        <w:rPr>
          <w:rFonts w:ascii="Avenir Book" w:hAnsi="Avenir Book" w:cs="Segoe UI"/>
        </w:rPr>
        <w:t xml:space="preserve">Tim Craig, </w:t>
      </w:r>
      <w:r w:rsidR="001B3B6B" w:rsidRPr="006E32D2">
        <w:rPr>
          <w:rFonts w:ascii="Avenir Book" w:hAnsi="Avenir Book" w:cs="Segoe UI"/>
          <w:i/>
        </w:rPr>
        <w:t xml:space="preserve">Montgomery Domestic Workers Plead for </w:t>
      </w:r>
      <w:r w:rsidR="00622CD3" w:rsidRPr="006E32D2">
        <w:rPr>
          <w:rFonts w:ascii="Avenir Book" w:hAnsi="Avenir Book" w:cs="Segoe UI"/>
          <w:i/>
        </w:rPr>
        <w:t>Protection</w:t>
      </w:r>
      <w:r w:rsidR="001B3B6B" w:rsidRPr="006E32D2">
        <w:rPr>
          <w:rFonts w:ascii="Avenir Book" w:hAnsi="Avenir Book" w:cs="Segoe UI"/>
        </w:rPr>
        <w:t xml:space="preserve">, </w:t>
      </w:r>
      <w:r w:rsidR="001B3B6B" w:rsidRPr="006E32D2">
        <w:rPr>
          <w:rFonts w:ascii="Avenir Book" w:hAnsi="Avenir Book" w:cs="Segoe UI"/>
          <w:smallCaps/>
        </w:rPr>
        <w:t>Wash. Post</w:t>
      </w:r>
      <w:r w:rsidR="001B3B6B" w:rsidRPr="006E32D2">
        <w:rPr>
          <w:rFonts w:ascii="Avenir Book" w:hAnsi="Avenir Book" w:cs="Segoe UI"/>
        </w:rPr>
        <w:t>, Feb. 8, 2005</w:t>
      </w:r>
      <w:r w:rsidR="009842CD" w:rsidRPr="006E32D2">
        <w:rPr>
          <w:rFonts w:ascii="Avenir Book" w:hAnsi="Avenir Book" w:cs="Segoe UI"/>
        </w:rPr>
        <w:t>,</w:t>
      </w:r>
      <w:r w:rsidR="001B3B6B" w:rsidRPr="006E32D2">
        <w:rPr>
          <w:rFonts w:ascii="Avenir Book" w:hAnsi="Avenir Book" w:cs="Segoe UI"/>
        </w:rPr>
        <w:t xml:space="preserve"> at B</w:t>
      </w:r>
      <w:r w:rsidR="00622CD3" w:rsidRPr="006E32D2">
        <w:rPr>
          <w:rFonts w:ascii="Avenir Book" w:hAnsi="Avenir Book" w:cs="Segoe UI"/>
        </w:rPr>
        <w:t>1</w:t>
      </w:r>
      <w:r w:rsidR="001B3B6B" w:rsidRPr="006E32D2">
        <w:rPr>
          <w:rFonts w:ascii="Avenir Book" w:hAnsi="Avenir Book" w:cs="Segoe UI"/>
        </w:rPr>
        <w:t>.</w:t>
      </w:r>
    </w:p>
    <w:p w14:paraId="5145ADB3" w14:textId="05823FA2" w:rsidR="003705B0" w:rsidRPr="006E32D2" w:rsidRDefault="00FA111B" w:rsidP="00BC57E3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Quoted in </w:t>
      </w:r>
      <w:r w:rsidR="003705B0" w:rsidRPr="006E32D2">
        <w:rPr>
          <w:rFonts w:ascii="Avenir Book" w:hAnsi="Avenir Book" w:cs="Segoe UI"/>
        </w:rPr>
        <w:t xml:space="preserve">Lawrence Hurley, </w:t>
      </w:r>
      <w:r w:rsidR="003705B0" w:rsidRPr="006E32D2">
        <w:rPr>
          <w:rFonts w:ascii="Avenir Book" w:hAnsi="Avenir Book" w:cs="Segoe UI"/>
          <w:i/>
        </w:rPr>
        <w:t>CASA Working to Fight Involuntary Domestic Servitude</w:t>
      </w:r>
      <w:r w:rsidR="003705B0" w:rsidRPr="006E32D2">
        <w:rPr>
          <w:rFonts w:ascii="Avenir Book" w:hAnsi="Avenir Book" w:cs="Segoe UI"/>
        </w:rPr>
        <w:t>,</w:t>
      </w:r>
      <w:r w:rsidR="001B3B6B" w:rsidRPr="006E32D2">
        <w:rPr>
          <w:rFonts w:ascii="Avenir Book" w:hAnsi="Avenir Book" w:cs="Segoe UI"/>
        </w:rPr>
        <w:t xml:space="preserve"> </w:t>
      </w:r>
      <w:r w:rsidR="001B3B6B" w:rsidRPr="006E32D2">
        <w:rPr>
          <w:rFonts w:ascii="Avenir Book" w:hAnsi="Avenir Book" w:cs="Segoe UI"/>
          <w:smallCaps/>
        </w:rPr>
        <w:t>Md. Daily Record</w:t>
      </w:r>
      <w:r w:rsidR="001B3B6B" w:rsidRPr="006E32D2">
        <w:rPr>
          <w:rFonts w:ascii="Avenir Book" w:hAnsi="Avenir Book" w:cs="Segoe UI"/>
        </w:rPr>
        <w:t>, Oct. 15, 2004.</w:t>
      </w:r>
    </w:p>
    <w:p w14:paraId="13DDECAD" w14:textId="77777777" w:rsidR="003705B0" w:rsidRPr="006E32D2" w:rsidRDefault="003705B0">
      <w:pPr>
        <w:rPr>
          <w:rFonts w:ascii="Avenir Book" w:hAnsi="Avenir Book" w:cs="Segoe UI"/>
          <w:sz w:val="23"/>
          <w:szCs w:val="23"/>
        </w:rPr>
      </w:pPr>
    </w:p>
    <w:p w14:paraId="653A1713" w14:textId="77777777" w:rsidR="00FD2681" w:rsidRPr="006E32D2" w:rsidRDefault="00FD2681" w:rsidP="00FD2681">
      <w:pPr>
        <w:pStyle w:val="BodyText"/>
        <w:spacing w:after="0"/>
        <w:rPr>
          <w:rFonts w:ascii="Avenir Book" w:hAnsi="Avenir Book" w:cs="Segoe UI"/>
        </w:rPr>
      </w:pPr>
    </w:p>
    <w:p w14:paraId="591FD33F" w14:textId="77777777" w:rsidR="00A22EBB" w:rsidRPr="006E32D2" w:rsidRDefault="00A22EBB" w:rsidP="00A22EBB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  <w:r w:rsidRPr="006E32D2">
        <w:rPr>
          <w:rFonts w:ascii="Avenir Book" w:hAnsi="Avenir Book" w:cs="Segoe UI"/>
          <w:b/>
          <w:sz w:val="26"/>
          <w:szCs w:val="26"/>
        </w:rPr>
        <w:t xml:space="preserve">BAR ADMISSIONS </w:t>
      </w:r>
    </w:p>
    <w:p w14:paraId="34F7EC7B" w14:textId="77777777" w:rsidR="00A22EBB" w:rsidRPr="006E32D2" w:rsidRDefault="00A22EBB" w:rsidP="00A22EBB">
      <w:pPr>
        <w:rPr>
          <w:rFonts w:ascii="Avenir Book" w:hAnsi="Avenir Book" w:cs="Segoe UI"/>
        </w:rPr>
      </w:pPr>
    </w:p>
    <w:p w14:paraId="2638074C" w14:textId="77777777" w:rsidR="00A22EBB" w:rsidRPr="006E32D2" w:rsidRDefault="00A22EBB" w:rsidP="00A22EBB">
      <w:p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Maryland Court of Appeals (2004); U.S. District Court, Maryland (2006).</w:t>
      </w:r>
    </w:p>
    <w:p w14:paraId="72663898" w14:textId="77777777" w:rsidR="00A22EBB" w:rsidRPr="006E32D2" w:rsidRDefault="00A22EBB" w:rsidP="00A22EBB">
      <w:pPr>
        <w:rPr>
          <w:rFonts w:ascii="Avenir Book" w:hAnsi="Avenir Book" w:cs="Segoe UI"/>
        </w:rPr>
      </w:pPr>
    </w:p>
    <w:p w14:paraId="2C75B631" w14:textId="77777777" w:rsidR="00FD2681" w:rsidRPr="006E32D2" w:rsidRDefault="00FD2681" w:rsidP="00FD2681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  <w:r w:rsidRPr="006E32D2">
        <w:rPr>
          <w:rFonts w:ascii="Avenir Book" w:hAnsi="Avenir Book" w:cs="Segoe UI"/>
          <w:b/>
          <w:sz w:val="26"/>
          <w:szCs w:val="26"/>
        </w:rPr>
        <w:t xml:space="preserve">LANGUAGES </w:t>
      </w:r>
    </w:p>
    <w:p w14:paraId="3ADB3112" w14:textId="77777777" w:rsidR="00FD2681" w:rsidRPr="006E32D2" w:rsidRDefault="00FD2681" w:rsidP="00FD2681">
      <w:pPr>
        <w:tabs>
          <w:tab w:val="left" w:pos="1080"/>
        </w:tabs>
        <w:ind w:left="360"/>
        <w:rPr>
          <w:rFonts w:ascii="Avenir Book" w:hAnsi="Avenir Book" w:cs="Segoe UI"/>
        </w:rPr>
      </w:pPr>
    </w:p>
    <w:p w14:paraId="05F64D05" w14:textId="77777777" w:rsidR="00FD2681" w:rsidRPr="006E32D2" w:rsidRDefault="00FD2681" w:rsidP="00FD2681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French (highly proficient in reading, writing and speaking)</w:t>
      </w:r>
    </w:p>
    <w:p w14:paraId="3DEB1325" w14:textId="7E4A42FC" w:rsidR="00327BA7" w:rsidRPr="006E32D2" w:rsidRDefault="00FD2681" w:rsidP="004A7EB4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Spanish (highly proficient in reading, writing and speaking)</w:t>
      </w:r>
    </w:p>
    <w:p w14:paraId="3E34E592" w14:textId="77777777" w:rsidR="00E03714" w:rsidRPr="006E32D2" w:rsidRDefault="00E03714" w:rsidP="00E03714">
      <w:pPr>
        <w:pStyle w:val="BodyText"/>
        <w:numPr>
          <w:ilvl w:val="0"/>
          <w:numId w:val="13"/>
        </w:numPr>
        <w:spacing w:after="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Portuguese and Irish (enough to be polite and read traffic signs)</w:t>
      </w:r>
    </w:p>
    <w:p w14:paraId="478F996C" w14:textId="4E3E0FA5" w:rsidR="006F5576" w:rsidRPr="006E32D2" w:rsidRDefault="006F5576" w:rsidP="006F5576">
      <w:pPr>
        <w:pStyle w:val="BodyText"/>
        <w:spacing w:after="0"/>
        <w:rPr>
          <w:rFonts w:ascii="Avenir Book" w:hAnsi="Avenir Book" w:cs="Segoe UI"/>
        </w:rPr>
        <w:sectPr w:rsidR="006F5576" w:rsidRPr="006E32D2">
          <w:footerReference w:type="default" r:id="rId10"/>
          <w:footnotePr>
            <w:pos w:val="beneathText"/>
          </w:footnotePr>
          <w:type w:val="continuous"/>
          <w:pgSz w:w="12240" w:h="15840"/>
          <w:pgMar w:top="1152" w:right="1440" w:bottom="1152" w:left="1080" w:header="720" w:footer="720" w:gutter="0"/>
          <w:cols w:space="720"/>
          <w:docGrid w:linePitch="360"/>
        </w:sectPr>
      </w:pPr>
    </w:p>
    <w:p w14:paraId="7B60E1CB" w14:textId="77777777" w:rsidR="00E529EC" w:rsidRPr="006E32D2" w:rsidRDefault="00E529EC" w:rsidP="00E529EC">
      <w:pPr>
        <w:rPr>
          <w:rFonts w:ascii="Avenir Book" w:hAnsi="Avenir Book" w:cs="Segoe UI"/>
        </w:rPr>
      </w:pPr>
    </w:p>
    <w:p w14:paraId="4EC32846" w14:textId="078D00EC" w:rsidR="00E529EC" w:rsidRPr="006E32D2" w:rsidRDefault="00363B4B" w:rsidP="00E529EC">
      <w:pPr>
        <w:pBdr>
          <w:bottom w:val="single" w:sz="8" w:space="1" w:color="000000"/>
        </w:pBdr>
        <w:rPr>
          <w:rFonts w:ascii="Avenir Book" w:hAnsi="Avenir Book" w:cs="Segoe UI"/>
          <w:b/>
          <w:sz w:val="26"/>
          <w:szCs w:val="26"/>
        </w:rPr>
      </w:pPr>
      <w:r w:rsidRPr="006E32D2">
        <w:rPr>
          <w:rFonts w:ascii="Avenir Book" w:hAnsi="Avenir Book" w:cs="Segoe UI"/>
          <w:b/>
          <w:sz w:val="26"/>
          <w:szCs w:val="26"/>
        </w:rPr>
        <w:t xml:space="preserve">OTHER </w:t>
      </w:r>
      <w:r w:rsidR="00E529EC" w:rsidRPr="006E32D2">
        <w:rPr>
          <w:rFonts w:ascii="Avenir Book" w:hAnsi="Avenir Book" w:cs="Segoe UI"/>
          <w:b/>
          <w:sz w:val="26"/>
          <w:szCs w:val="26"/>
        </w:rPr>
        <w:t>EXPERIENCE</w:t>
      </w:r>
    </w:p>
    <w:p w14:paraId="2FECE544" w14:textId="77777777" w:rsidR="00E529EC" w:rsidRPr="006E32D2" w:rsidRDefault="00E529EC" w:rsidP="00E529EC">
      <w:pPr>
        <w:rPr>
          <w:rFonts w:ascii="Avenir Book" w:hAnsi="Avenir Book" w:cs="Segoe UI"/>
          <w:b/>
        </w:rPr>
      </w:pPr>
    </w:p>
    <w:p w14:paraId="19779792" w14:textId="51C0193F" w:rsidR="00363B4B" w:rsidRPr="006E32D2" w:rsidRDefault="00363B4B" w:rsidP="00E529EC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FULL TIME PARENT (</w:t>
      </w:r>
      <w:r w:rsidR="0090729F" w:rsidRPr="006E32D2">
        <w:rPr>
          <w:rFonts w:ascii="Avenir Book" w:hAnsi="Avenir Book" w:cs="Segoe UI"/>
          <w:b/>
        </w:rPr>
        <w:t>2006-present)</w:t>
      </w:r>
    </w:p>
    <w:p w14:paraId="6BAB670C" w14:textId="77777777" w:rsidR="0090729F" w:rsidRPr="006E32D2" w:rsidRDefault="0090729F" w:rsidP="00E529EC">
      <w:pPr>
        <w:rPr>
          <w:rFonts w:ascii="Avenir Book" w:hAnsi="Avenir Book" w:cs="Segoe UI"/>
          <w:b/>
        </w:rPr>
      </w:pPr>
    </w:p>
    <w:p w14:paraId="2E242165" w14:textId="0493141F" w:rsidR="00E529EC" w:rsidRPr="006E32D2" w:rsidRDefault="00E529EC" w:rsidP="00E529EC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WEAVE (WOMEN EMPOWERED AGAINST VIOLENCE), Washington, DC</w:t>
      </w:r>
    </w:p>
    <w:p w14:paraId="3B21E24E" w14:textId="77777777" w:rsidR="00E529EC" w:rsidRPr="006E32D2" w:rsidRDefault="00E529EC" w:rsidP="00E529EC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>Supervising Attorney, March 2008—May 2009; Staff Attorney, June 2007—March 2008</w:t>
      </w:r>
    </w:p>
    <w:p w14:paraId="1DF3902C" w14:textId="77777777" w:rsidR="00E529EC" w:rsidRPr="006E32D2" w:rsidRDefault="00E529EC" w:rsidP="00E529EC">
      <w:pPr>
        <w:numPr>
          <w:ilvl w:val="0"/>
          <w:numId w:val="6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Built program for serving immigrant domestic violence survivors in the Washington metropolitan area by creating and leading community trainings in Spanish and English, leading immigrant-related advocacy work, and supervising staff, intern and pro bono casework.</w:t>
      </w:r>
    </w:p>
    <w:p w14:paraId="23EEA68D" w14:textId="77777777" w:rsidR="00E529EC" w:rsidRPr="006E32D2" w:rsidRDefault="00E529EC" w:rsidP="00E529EC">
      <w:pPr>
        <w:numPr>
          <w:ilvl w:val="0"/>
          <w:numId w:val="6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lastRenderedPageBreak/>
        <w:t xml:space="preserve">Represented immigrant survivors of domestic violence in their immigration cases, including VAWA petitions, U visas, T visas and Asylum cases; represented immigrant clients in family law matters, such as civil protection orders, custody and divorce.  </w:t>
      </w:r>
    </w:p>
    <w:p w14:paraId="15783C67" w14:textId="77777777" w:rsidR="00E529EC" w:rsidRPr="006E32D2" w:rsidRDefault="00E529EC" w:rsidP="00E529EC">
      <w:pPr>
        <w:numPr>
          <w:ilvl w:val="0"/>
          <w:numId w:val="6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Trained and provided technical assistance to pro bono and legal service attorneys on immigration and family law matters related to domestic violence.</w:t>
      </w:r>
    </w:p>
    <w:p w14:paraId="40B1F257" w14:textId="77777777" w:rsidR="00E529EC" w:rsidRPr="006E32D2" w:rsidRDefault="00E529EC" w:rsidP="00E529EC">
      <w:pPr>
        <w:rPr>
          <w:rFonts w:ascii="Avenir Book" w:hAnsi="Avenir Book" w:cs="Segoe UI"/>
          <w:b/>
        </w:rPr>
      </w:pPr>
    </w:p>
    <w:p w14:paraId="05AAD2EB" w14:textId="77777777" w:rsidR="00E529EC" w:rsidRPr="006E32D2" w:rsidRDefault="00E529EC" w:rsidP="00E529EC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CASA OF MARYLAND, Silver Spring, MD</w:t>
      </w:r>
    </w:p>
    <w:p w14:paraId="056A36A6" w14:textId="77777777" w:rsidR="00E529EC" w:rsidRPr="006E32D2" w:rsidRDefault="00E529EC" w:rsidP="00E529EC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>Skadden Fellow/Staff Attorney, September 2004—June 2007</w:t>
      </w:r>
    </w:p>
    <w:p w14:paraId="56BF3766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Litigated in state and federal court on behalf of workers and trafficking victims.</w:t>
      </w:r>
    </w:p>
    <w:p w14:paraId="00BD2DA2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Led CASA’s anti-trafficking work, including direct immigration and civil representation of human trafficking survivors, extensive advocacy work, and public education efforts. </w:t>
      </w:r>
    </w:p>
    <w:p w14:paraId="748C50B4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Represented domestic workers and day laborers throughout Maryland in negotiations, particularly individuals who worked for diplomats or for others with immunity issues. </w:t>
      </w:r>
    </w:p>
    <w:p w14:paraId="4600F3B7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Provided legal counsel to the women’s group </w:t>
      </w:r>
      <w:r w:rsidRPr="006E32D2">
        <w:rPr>
          <w:rFonts w:ascii="Avenir Book" w:hAnsi="Avenir Book" w:cs="Segoe UI"/>
          <w:i/>
        </w:rPr>
        <w:t xml:space="preserve">Mujeres </w:t>
      </w:r>
      <w:proofErr w:type="spellStart"/>
      <w:r w:rsidRPr="006E32D2">
        <w:rPr>
          <w:rFonts w:ascii="Avenir Book" w:hAnsi="Avenir Book" w:cs="Segoe UI"/>
          <w:i/>
        </w:rPr>
        <w:t>Buscando</w:t>
      </w:r>
      <w:proofErr w:type="spellEnd"/>
      <w:r w:rsidRPr="006E32D2">
        <w:rPr>
          <w:rFonts w:ascii="Avenir Book" w:hAnsi="Avenir Book" w:cs="Segoe UI"/>
          <w:i/>
        </w:rPr>
        <w:t xml:space="preserve"> Justicia</w:t>
      </w:r>
      <w:r w:rsidRPr="006E32D2">
        <w:rPr>
          <w:rFonts w:ascii="Avenir Book" w:hAnsi="Avenir Book" w:cs="Segoe UI"/>
        </w:rPr>
        <w:t>, drafted legislation, testified, and built advocacy capacity related to their campaign for a Bill of Rights for domestic workers in Montgomery County (passed in 2008).</w:t>
      </w:r>
    </w:p>
    <w:p w14:paraId="2D928F45" w14:textId="77777777" w:rsidR="00E529EC" w:rsidRPr="006E32D2" w:rsidRDefault="00E529EC" w:rsidP="00E529EC">
      <w:pPr>
        <w:rPr>
          <w:rFonts w:ascii="Avenir Book" w:hAnsi="Avenir Book" w:cs="Segoe UI"/>
          <w:b/>
        </w:rPr>
      </w:pPr>
    </w:p>
    <w:p w14:paraId="6A8F1119" w14:textId="77777777" w:rsidR="00E529EC" w:rsidRPr="006E32D2" w:rsidRDefault="00E529EC" w:rsidP="00E529EC">
      <w:pPr>
        <w:rPr>
          <w:rFonts w:ascii="Avenir Book" w:hAnsi="Avenir Book" w:cs="Segoe UI"/>
          <w:b/>
          <w:caps/>
        </w:rPr>
      </w:pPr>
      <w:r w:rsidRPr="006E32D2">
        <w:rPr>
          <w:rFonts w:ascii="Avenir Book" w:hAnsi="Avenir Book" w:cs="Segoe UI"/>
          <w:b/>
          <w:caps/>
        </w:rPr>
        <w:t>Maggio &amp; Kattar, Washington, D.C.</w:t>
      </w:r>
    </w:p>
    <w:p w14:paraId="0D8FCD6B" w14:textId="77777777" w:rsidR="00E529EC" w:rsidRPr="006E32D2" w:rsidRDefault="00E529EC" w:rsidP="00E529EC">
      <w:pPr>
        <w:rPr>
          <w:rFonts w:ascii="Avenir Book" w:hAnsi="Avenir Book" w:cs="Segoe UI"/>
        </w:rPr>
      </w:pPr>
      <w:r w:rsidRPr="006E32D2">
        <w:rPr>
          <w:rFonts w:ascii="Avenir Book" w:hAnsi="Avenir Book" w:cs="Segoe UI"/>
          <w:i/>
        </w:rPr>
        <w:t>Law Clerk,</w:t>
      </w:r>
      <w:r w:rsidRPr="006E32D2">
        <w:rPr>
          <w:rFonts w:ascii="Avenir Book" w:hAnsi="Avenir Book" w:cs="Segoe UI"/>
        </w:rPr>
        <w:t xml:space="preserve"> </w:t>
      </w:r>
      <w:r w:rsidRPr="006E32D2">
        <w:rPr>
          <w:rFonts w:ascii="Avenir Book" w:hAnsi="Avenir Book" w:cs="Segoe UI"/>
          <w:i/>
        </w:rPr>
        <w:t>February 2004—July 2004</w:t>
      </w:r>
    </w:p>
    <w:p w14:paraId="60C83379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Prepared employment-based visa applications and hardship waivers for a range of clients.</w:t>
      </w:r>
    </w:p>
    <w:p w14:paraId="7B6B8C3C" w14:textId="77777777" w:rsidR="00E529EC" w:rsidRPr="006E32D2" w:rsidRDefault="00E529EC" w:rsidP="00E529EC">
      <w:pPr>
        <w:rPr>
          <w:rFonts w:ascii="Avenir Book" w:hAnsi="Avenir Book" w:cs="Segoe UI"/>
          <w:b/>
          <w:caps/>
        </w:rPr>
      </w:pPr>
    </w:p>
    <w:p w14:paraId="67EFCD7C" w14:textId="77777777" w:rsidR="00E529EC" w:rsidRPr="006E32D2" w:rsidRDefault="00E529EC" w:rsidP="00E529EC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GEORGETOWN UNIVERSITY LAW CENTER, Washington, DC</w:t>
      </w:r>
    </w:p>
    <w:p w14:paraId="75AAF944" w14:textId="77777777" w:rsidR="00E529EC" w:rsidRPr="006E32D2" w:rsidRDefault="00E529EC" w:rsidP="00E529EC">
      <w:pPr>
        <w:rPr>
          <w:rFonts w:ascii="Avenir Book" w:hAnsi="Avenir Book" w:cs="Segoe UI"/>
        </w:rPr>
      </w:pPr>
      <w:r w:rsidRPr="006E32D2">
        <w:rPr>
          <w:rFonts w:ascii="Avenir Book" w:hAnsi="Avenir Book" w:cs="Segoe UI"/>
          <w:i/>
        </w:rPr>
        <w:t>Research Assistant for Professor Jane Stromseth, June 2002—August 2004</w:t>
      </w:r>
    </w:p>
    <w:p w14:paraId="3B29A322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Edited several chapters of </w:t>
      </w:r>
      <w:r w:rsidRPr="006E32D2">
        <w:rPr>
          <w:rFonts w:ascii="Avenir Book" w:hAnsi="Avenir Book" w:cs="Segoe UI"/>
          <w:smallCaps/>
        </w:rPr>
        <w:t xml:space="preserve">Accountability for Atrocities, </w:t>
      </w:r>
      <w:r w:rsidRPr="006E32D2">
        <w:rPr>
          <w:rFonts w:ascii="Avenir Book" w:hAnsi="Avenir Book" w:cs="Segoe UI"/>
        </w:rPr>
        <w:t xml:space="preserve">a book examining issues of justice in the aftermath of terrible and widespread human rights violations. </w:t>
      </w:r>
    </w:p>
    <w:p w14:paraId="47642BE3" w14:textId="77777777" w:rsidR="00E529EC" w:rsidRPr="006E32D2" w:rsidRDefault="00E529EC" w:rsidP="00E529EC">
      <w:pPr>
        <w:rPr>
          <w:rFonts w:ascii="Avenir Book" w:hAnsi="Avenir Book" w:cs="Segoe UI"/>
          <w:b/>
          <w:caps/>
        </w:rPr>
      </w:pPr>
    </w:p>
    <w:p w14:paraId="68F489D1" w14:textId="28D7B49F" w:rsidR="00E529EC" w:rsidRPr="006E32D2" w:rsidRDefault="00620263" w:rsidP="00E529EC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  <w:caps/>
        </w:rPr>
        <w:br w:type="column"/>
      </w:r>
      <w:r w:rsidR="00E529EC" w:rsidRPr="006E32D2">
        <w:rPr>
          <w:rFonts w:ascii="Avenir Book" w:hAnsi="Avenir Book" w:cs="Segoe UI"/>
          <w:b/>
          <w:caps/>
        </w:rPr>
        <w:lastRenderedPageBreak/>
        <w:t xml:space="preserve">ABa Commission on Immigration, </w:t>
      </w:r>
      <w:r w:rsidR="00E529EC" w:rsidRPr="006E32D2">
        <w:rPr>
          <w:rFonts w:ascii="Avenir Book" w:hAnsi="Avenir Book" w:cs="Segoe UI"/>
          <w:b/>
        </w:rPr>
        <w:t>Washington, DC</w:t>
      </w:r>
    </w:p>
    <w:p w14:paraId="0857F56A" w14:textId="77777777" w:rsidR="00E529EC" w:rsidRPr="006E32D2" w:rsidRDefault="00E529EC" w:rsidP="00E529EC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>Legal Intern,</w:t>
      </w:r>
      <w:r w:rsidRPr="006E32D2">
        <w:rPr>
          <w:rFonts w:ascii="Avenir Book" w:hAnsi="Avenir Book" w:cs="Segoe UI"/>
        </w:rPr>
        <w:t xml:space="preserve"> </w:t>
      </w:r>
      <w:r w:rsidRPr="006E32D2">
        <w:rPr>
          <w:rFonts w:ascii="Avenir Book" w:hAnsi="Avenir Book" w:cs="Segoe UI"/>
          <w:i/>
        </w:rPr>
        <w:t>May—August 2003</w:t>
      </w:r>
    </w:p>
    <w:p w14:paraId="316E98DC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  <w:b/>
          <w:caps/>
        </w:rPr>
      </w:pPr>
      <w:r w:rsidRPr="006E32D2">
        <w:rPr>
          <w:rFonts w:ascii="Avenir Book" w:hAnsi="Avenir Book" w:cs="Segoe UI"/>
        </w:rPr>
        <w:t xml:space="preserve">Researched and wrote chapters on the intersection of criminal and immigration law for a manual called </w:t>
      </w:r>
      <w:r w:rsidRPr="006E32D2">
        <w:rPr>
          <w:rFonts w:ascii="Avenir Book" w:hAnsi="Avenir Book" w:cs="Segoe UI"/>
          <w:i/>
        </w:rPr>
        <w:t>Naturalization and Criminal Offenses</w:t>
      </w:r>
      <w:r w:rsidRPr="006E32D2">
        <w:rPr>
          <w:rFonts w:ascii="Avenir Book" w:hAnsi="Avenir Book" w:cs="Segoe UI"/>
        </w:rPr>
        <w:t xml:space="preserve"> (see publications section below for details).</w:t>
      </w:r>
    </w:p>
    <w:p w14:paraId="7AEAEFFB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  <w:b/>
          <w:caps/>
        </w:rPr>
      </w:pPr>
      <w:r w:rsidRPr="006E32D2">
        <w:rPr>
          <w:rFonts w:ascii="Avenir Book" w:hAnsi="Avenir Book" w:cs="Segoe UI"/>
        </w:rPr>
        <w:t xml:space="preserve">Conceptualized and wrote a manual for </w:t>
      </w:r>
      <w:r w:rsidRPr="006E32D2">
        <w:rPr>
          <w:rFonts w:ascii="Avenir Book" w:hAnsi="Avenir Book" w:cs="Segoe UI"/>
          <w:i/>
        </w:rPr>
        <w:t>pro se</w:t>
      </w:r>
      <w:r w:rsidRPr="006E32D2">
        <w:rPr>
          <w:rFonts w:ascii="Avenir Book" w:hAnsi="Avenir Book" w:cs="Segoe UI"/>
        </w:rPr>
        <w:t xml:space="preserve"> litigants with appeals before the Board of Immigration Appeals.</w:t>
      </w:r>
    </w:p>
    <w:p w14:paraId="22057C00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  <w:b/>
          <w:caps/>
        </w:rPr>
      </w:pPr>
      <w:r w:rsidRPr="006E32D2">
        <w:rPr>
          <w:rFonts w:ascii="Avenir Book" w:hAnsi="Avenir Book" w:cs="Segoe UI"/>
        </w:rPr>
        <w:t>Responded to requests for legal information from immigration detainees across the country.</w:t>
      </w:r>
    </w:p>
    <w:p w14:paraId="4772E3BE" w14:textId="77777777" w:rsidR="00E529EC" w:rsidRPr="006E32D2" w:rsidRDefault="00E529EC" w:rsidP="00E529EC">
      <w:pPr>
        <w:rPr>
          <w:rFonts w:ascii="Avenir Book" w:hAnsi="Avenir Book" w:cs="Segoe UI"/>
        </w:rPr>
      </w:pPr>
    </w:p>
    <w:p w14:paraId="1D97BE67" w14:textId="77777777" w:rsidR="00E529EC" w:rsidRPr="006E32D2" w:rsidRDefault="00E529EC" w:rsidP="00E529EC">
      <w:pPr>
        <w:rPr>
          <w:rFonts w:ascii="Avenir Book" w:hAnsi="Avenir Book" w:cs="Segoe UI"/>
        </w:rPr>
      </w:pPr>
      <w:r w:rsidRPr="006E32D2">
        <w:rPr>
          <w:rFonts w:ascii="Avenir Book" w:hAnsi="Avenir Book" w:cs="Segoe UI"/>
          <w:b/>
          <w:caps/>
        </w:rPr>
        <w:t>Capital Area Immigrants Rights Coalition</w:t>
      </w:r>
      <w:r w:rsidRPr="006E32D2">
        <w:rPr>
          <w:rFonts w:ascii="Avenir Book" w:hAnsi="Avenir Book" w:cs="Segoe UI"/>
        </w:rPr>
        <w:t xml:space="preserve">, </w:t>
      </w:r>
      <w:r w:rsidRPr="006E32D2">
        <w:rPr>
          <w:rFonts w:ascii="Avenir Book" w:hAnsi="Avenir Book" w:cs="Segoe UI"/>
          <w:b/>
        </w:rPr>
        <w:t>Washington, DC</w:t>
      </w:r>
      <w:r w:rsidRPr="006E32D2">
        <w:rPr>
          <w:rFonts w:ascii="Avenir Book" w:hAnsi="Avenir Book" w:cs="Segoe UI"/>
        </w:rPr>
        <w:t xml:space="preserve"> </w:t>
      </w:r>
    </w:p>
    <w:p w14:paraId="617028BE" w14:textId="77777777" w:rsidR="00E529EC" w:rsidRPr="006E32D2" w:rsidRDefault="00E529EC" w:rsidP="00E529EC">
      <w:pPr>
        <w:rPr>
          <w:rFonts w:ascii="Avenir Book" w:hAnsi="Avenir Book" w:cs="Segoe UI"/>
        </w:rPr>
      </w:pPr>
      <w:r w:rsidRPr="006E32D2">
        <w:rPr>
          <w:rFonts w:ascii="Avenir Book" w:hAnsi="Avenir Book" w:cs="Segoe UI"/>
          <w:i/>
        </w:rPr>
        <w:t>Legal Intern, June—December 2002</w:t>
      </w:r>
    </w:p>
    <w:p w14:paraId="26D7EB20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Represented a detained Congolese asylum-seeker in a complicated defensive asylum hearing.</w:t>
      </w:r>
    </w:p>
    <w:p w14:paraId="4463E5E5" w14:textId="77777777" w:rsidR="00E529EC" w:rsidRPr="006E32D2" w:rsidRDefault="00E529EC" w:rsidP="00E529EC">
      <w:pPr>
        <w:numPr>
          <w:ilvl w:val="0"/>
          <w:numId w:val="5"/>
        </w:numPr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Conducted know-your-rights presentations in Virginia immigration detention facilities.</w:t>
      </w:r>
    </w:p>
    <w:p w14:paraId="47774FAB" w14:textId="77777777" w:rsidR="00E529EC" w:rsidRPr="006E32D2" w:rsidRDefault="00E529EC" w:rsidP="00E529EC">
      <w:pPr>
        <w:rPr>
          <w:rFonts w:ascii="Avenir Book" w:hAnsi="Avenir Book" w:cs="Segoe UI"/>
        </w:rPr>
      </w:pPr>
    </w:p>
    <w:p w14:paraId="50137732" w14:textId="77777777" w:rsidR="00E529EC" w:rsidRPr="006E32D2" w:rsidRDefault="00E529EC" w:rsidP="00E529EC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CATHOLIC RELIEF SERVICES, Burkina Faso, Benin, U.S. Headquarters</w:t>
      </w:r>
    </w:p>
    <w:p w14:paraId="15D0964E" w14:textId="77777777" w:rsidR="00E529EC" w:rsidRPr="006E32D2" w:rsidRDefault="00E529EC" w:rsidP="00E529EC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>Fellow, Regional Analyst, Regional Representative, June 1998—August 2001</w:t>
      </w:r>
    </w:p>
    <w:p w14:paraId="7E22D957" w14:textId="77777777" w:rsidR="00E529EC" w:rsidRPr="006E32D2" w:rsidRDefault="00E529EC" w:rsidP="00E529EC">
      <w:pPr>
        <w:numPr>
          <w:ilvl w:val="0"/>
          <w:numId w:val="2"/>
        </w:numPr>
        <w:tabs>
          <w:tab w:val="left" w:pos="78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Managed two micro-finance projects serving approximately 2500 women. </w:t>
      </w:r>
    </w:p>
    <w:p w14:paraId="19F8E8DA" w14:textId="77777777" w:rsidR="00E529EC" w:rsidRPr="006E32D2" w:rsidRDefault="00E529EC" w:rsidP="00E529EC">
      <w:pPr>
        <w:numPr>
          <w:ilvl w:val="0"/>
          <w:numId w:val="2"/>
        </w:numPr>
        <w:tabs>
          <w:tab w:val="left" w:pos="78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Coordinated external impact evaluation of one small enterprise development project. Worked primarily in French. </w:t>
      </w:r>
    </w:p>
    <w:p w14:paraId="7D09AB9D" w14:textId="77777777" w:rsidR="00E529EC" w:rsidRPr="006E32D2" w:rsidRDefault="00E529EC" w:rsidP="00E529EC">
      <w:pPr>
        <w:numPr>
          <w:ilvl w:val="0"/>
          <w:numId w:val="2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Analyzed regional trends, events, and security considerations for executives, and for policy and domestic outreach divisions.</w:t>
      </w:r>
    </w:p>
    <w:p w14:paraId="77099D9E" w14:textId="77777777" w:rsidR="00E529EC" w:rsidRPr="006E32D2" w:rsidRDefault="00E529EC" w:rsidP="00E529EC">
      <w:pPr>
        <w:numPr>
          <w:ilvl w:val="0"/>
          <w:numId w:val="2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Led advocacy work with African and United States Bishops’ Conferences concerning Congo, Angola, and Sudan.</w:t>
      </w:r>
    </w:p>
    <w:p w14:paraId="46F0B2B4" w14:textId="77777777" w:rsidR="00E529EC" w:rsidRPr="006E32D2" w:rsidRDefault="00E529EC" w:rsidP="00E529EC">
      <w:pPr>
        <w:numPr>
          <w:ilvl w:val="0"/>
          <w:numId w:val="2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Designed and conducted 11 French-language strategic planning workshops for CRS </w:t>
      </w:r>
      <w:proofErr w:type="gramStart"/>
      <w:r w:rsidRPr="006E32D2">
        <w:rPr>
          <w:rFonts w:ascii="Avenir Book" w:hAnsi="Avenir Book" w:cs="Segoe UI"/>
        </w:rPr>
        <w:t>partners, and</w:t>
      </w:r>
      <w:proofErr w:type="gramEnd"/>
      <w:r w:rsidRPr="006E32D2">
        <w:rPr>
          <w:rFonts w:ascii="Avenir Book" w:hAnsi="Avenir Book" w:cs="Segoe UI"/>
        </w:rPr>
        <w:t xml:space="preserve"> guided the Benin country program through the early stages of developing its 5-year strategic plan.</w:t>
      </w:r>
    </w:p>
    <w:p w14:paraId="1B048A6B" w14:textId="77777777" w:rsidR="00E529EC" w:rsidRPr="006E32D2" w:rsidRDefault="00E529EC" w:rsidP="00E529EC">
      <w:pPr>
        <w:numPr>
          <w:ilvl w:val="0"/>
          <w:numId w:val="2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Secured and administered U.S. Government grants for five West African countries, which included proposal review, negotiation with donors, and ongoing administration. Also recruited for entire West Africa region.</w:t>
      </w:r>
    </w:p>
    <w:p w14:paraId="183EFB59" w14:textId="77777777" w:rsidR="00E529EC" w:rsidRPr="006E32D2" w:rsidRDefault="00E529EC" w:rsidP="00E529EC">
      <w:pPr>
        <w:ind w:left="180"/>
        <w:rPr>
          <w:rFonts w:ascii="Avenir Book" w:hAnsi="Avenir Book" w:cs="Segoe UI"/>
        </w:rPr>
      </w:pPr>
    </w:p>
    <w:p w14:paraId="433D3BF4" w14:textId="77777777" w:rsidR="00E529EC" w:rsidRPr="006E32D2" w:rsidRDefault="00E529EC" w:rsidP="00E529EC">
      <w:pPr>
        <w:keepNext/>
        <w:keepLines/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WORLD BANK, Bamako, Mali</w:t>
      </w:r>
    </w:p>
    <w:p w14:paraId="1F31E971" w14:textId="77777777" w:rsidR="00E529EC" w:rsidRPr="006E32D2" w:rsidRDefault="00E529EC" w:rsidP="00E529EC">
      <w:pPr>
        <w:keepNext/>
        <w:keepLines/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>Assistant to Resident Representative, October 1996—June 1997</w:t>
      </w:r>
    </w:p>
    <w:p w14:paraId="58D559CF" w14:textId="77777777" w:rsidR="00E529EC" w:rsidRPr="006E32D2" w:rsidRDefault="00E529EC" w:rsidP="00E529EC">
      <w:pPr>
        <w:keepNext/>
        <w:keepLines/>
        <w:numPr>
          <w:ilvl w:val="0"/>
          <w:numId w:val="2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Analyzed project implementation trends, mapped regional portfolio activity, developed tools used to monitor project performance, tracked portfolio commitments and co-financing relationships.</w:t>
      </w:r>
    </w:p>
    <w:p w14:paraId="0BE3382A" w14:textId="77777777" w:rsidR="00E529EC" w:rsidRPr="006E32D2" w:rsidRDefault="00E529EC" w:rsidP="00E529EC">
      <w:pPr>
        <w:numPr>
          <w:ilvl w:val="0"/>
          <w:numId w:val="2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Drafted policy papers for the President of Mali, wrote official correspondence with Ministers, created a mission statement and a communications strategy for the Resident </w:t>
      </w:r>
      <w:r w:rsidRPr="006E32D2">
        <w:rPr>
          <w:rFonts w:ascii="Avenir Book" w:hAnsi="Avenir Book" w:cs="Segoe UI"/>
        </w:rPr>
        <w:lastRenderedPageBreak/>
        <w:t>Mission, and developed a series of brochures to publicize World Bank work in each sector of its Mali portfolio.</w:t>
      </w:r>
    </w:p>
    <w:p w14:paraId="26EE4E32" w14:textId="77777777" w:rsidR="00E529EC" w:rsidRPr="006E32D2" w:rsidRDefault="00E529EC" w:rsidP="00E529EC">
      <w:pPr>
        <w:numPr>
          <w:ilvl w:val="0"/>
          <w:numId w:val="2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Conducted an in-depth analysis of the World Bank’s experience of participation and beneficiary assessments in its Mali </w:t>
      </w:r>
      <w:proofErr w:type="gramStart"/>
      <w:r w:rsidRPr="006E32D2">
        <w:rPr>
          <w:rFonts w:ascii="Avenir Book" w:hAnsi="Avenir Book" w:cs="Segoe UI"/>
        </w:rPr>
        <w:t>portfolio, and</w:t>
      </w:r>
      <w:proofErr w:type="gramEnd"/>
      <w:r w:rsidRPr="006E32D2">
        <w:rPr>
          <w:rFonts w:ascii="Avenir Book" w:hAnsi="Avenir Book" w:cs="Segoe UI"/>
        </w:rPr>
        <w:t xml:space="preserve"> reported on potential areas for expansion and improvement.</w:t>
      </w:r>
    </w:p>
    <w:p w14:paraId="1F3A8AB7" w14:textId="77777777" w:rsidR="00E529EC" w:rsidRPr="006E32D2" w:rsidRDefault="00E529EC" w:rsidP="00E529EC">
      <w:pPr>
        <w:rPr>
          <w:rFonts w:ascii="Avenir Book" w:hAnsi="Avenir Book" w:cs="Segoe UI"/>
        </w:rPr>
      </w:pPr>
    </w:p>
    <w:p w14:paraId="23E84AF3" w14:textId="77777777" w:rsidR="00E529EC" w:rsidRPr="006E32D2" w:rsidRDefault="00E529EC" w:rsidP="00E529EC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UNITED NATIONS DEVELOPMENT PROGRAM, Lilongwe, Malawi</w:t>
      </w:r>
    </w:p>
    <w:p w14:paraId="21901629" w14:textId="77777777" w:rsidR="00E529EC" w:rsidRPr="006E32D2" w:rsidRDefault="00E529EC" w:rsidP="00E529EC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>Civic Education Coordination Intern, June—August 1996</w:t>
      </w:r>
    </w:p>
    <w:p w14:paraId="2FAEDA1E" w14:textId="77777777" w:rsidR="00E529EC" w:rsidRPr="006E32D2" w:rsidRDefault="00E529EC" w:rsidP="00E529EC">
      <w:pPr>
        <w:numPr>
          <w:ilvl w:val="0"/>
          <w:numId w:val="3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Developed a UNDP funding plan to begin community-based civic education in Malawi. </w:t>
      </w:r>
    </w:p>
    <w:p w14:paraId="61F285B7" w14:textId="77777777" w:rsidR="00E529EC" w:rsidRPr="006E32D2" w:rsidRDefault="00E529EC" w:rsidP="00E529EC">
      <w:pPr>
        <w:numPr>
          <w:ilvl w:val="0"/>
          <w:numId w:val="3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 xml:space="preserve">Prepared a comprehensive report analyzing the gaps, needs and potential within the civic education sector in Malawi. </w:t>
      </w:r>
    </w:p>
    <w:p w14:paraId="3000AF00" w14:textId="77777777" w:rsidR="00E529EC" w:rsidRPr="006E32D2" w:rsidRDefault="00E529EC" w:rsidP="00E529EC">
      <w:pPr>
        <w:rPr>
          <w:rFonts w:ascii="Avenir Book" w:hAnsi="Avenir Book" w:cs="Segoe UI"/>
        </w:rPr>
      </w:pPr>
    </w:p>
    <w:p w14:paraId="25464D99" w14:textId="77777777" w:rsidR="00E529EC" w:rsidRPr="006E32D2" w:rsidRDefault="00E529EC" w:rsidP="00E529EC">
      <w:pPr>
        <w:rPr>
          <w:rFonts w:ascii="Avenir Book" w:hAnsi="Avenir Book" w:cs="Segoe UI"/>
          <w:b/>
        </w:rPr>
      </w:pPr>
      <w:r w:rsidRPr="006E32D2">
        <w:rPr>
          <w:rFonts w:ascii="Avenir Book" w:hAnsi="Avenir Book" w:cs="Segoe UI"/>
          <w:b/>
        </w:rPr>
        <w:t>BREAD FOR THE WORLD, Silver Spring, MD</w:t>
      </w:r>
    </w:p>
    <w:p w14:paraId="151B9BB6" w14:textId="77777777" w:rsidR="00E529EC" w:rsidRPr="006E32D2" w:rsidRDefault="00E529EC" w:rsidP="00E529EC">
      <w:pPr>
        <w:rPr>
          <w:rFonts w:ascii="Avenir Book" w:hAnsi="Avenir Book" w:cs="Segoe UI"/>
          <w:i/>
        </w:rPr>
      </w:pPr>
      <w:r w:rsidRPr="006E32D2">
        <w:rPr>
          <w:rFonts w:ascii="Avenir Book" w:hAnsi="Avenir Book" w:cs="Segoe UI"/>
          <w:i/>
        </w:rPr>
        <w:t>Africa Policy Intern, June 1994—July 1995</w:t>
      </w:r>
    </w:p>
    <w:p w14:paraId="5F314046" w14:textId="77777777" w:rsidR="00E529EC" w:rsidRPr="006E32D2" w:rsidRDefault="00E529EC" w:rsidP="00E529EC">
      <w:pPr>
        <w:numPr>
          <w:ilvl w:val="0"/>
          <w:numId w:val="3"/>
        </w:numPr>
        <w:tabs>
          <w:tab w:val="left" w:pos="930"/>
        </w:tabs>
        <w:ind w:left="390"/>
        <w:rPr>
          <w:rFonts w:ascii="Avenir Book" w:hAnsi="Avenir Book" w:cs="Segoe UI"/>
        </w:rPr>
      </w:pPr>
      <w:proofErr w:type="gramStart"/>
      <w:r w:rsidRPr="006E32D2">
        <w:rPr>
          <w:rFonts w:ascii="Avenir Book" w:hAnsi="Avenir Book" w:cs="Segoe UI"/>
        </w:rPr>
        <w:t>Lobbied Congress,</w:t>
      </w:r>
      <w:proofErr w:type="gramEnd"/>
      <w:r w:rsidRPr="006E32D2">
        <w:rPr>
          <w:rFonts w:ascii="Avenir Book" w:hAnsi="Avenir Book" w:cs="Segoe UI"/>
        </w:rPr>
        <w:t xml:space="preserve"> tracked Africa-related legislation, and analyzed the hunger impact of proposed legislation. Prepared issue papers for 45,000 members on Bread for the World policy </w:t>
      </w:r>
      <w:proofErr w:type="gramStart"/>
      <w:r w:rsidRPr="006E32D2">
        <w:rPr>
          <w:rFonts w:ascii="Avenir Book" w:hAnsi="Avenir Book" w:cs="Segoe UI"/>
        </w:rPr>
        <w:t>positions, and</w:t>
      </w:r>
      <w:proofErr w:type="gramEnd"/>
      <w:r w:rsidRPr="006E32D2">
        <w:rPr>
          <w:rFonts w:ascii="Avenir Book" w:hAnsi="Avenir Book" w:cs="Segoe UI"/>
        </w:rPr>
        <w:t xml:space="preserve"> coordinated a lobby day for the campaign </w:t>
      </w:r>
      <w:r w:rsidRPr="006E32D2">
        <w:rPr>
          <w:rFonts w:ascii="Avenir Book" w:hAnsi="Avenir Book" w:cs="Segoe UI"/>
          <w:i/>
        </w:rPr>
        <w:t>Africa: Crisis to Opportunity</w:t>
      </w:r>
      <w:r w:rsidRPr="006E32D2">
        <w:rPr>
          <w:rFonts w:ascii="Avenir Book" w:hAnsi="Avenir Book" w:cs="Segoe UI"/>
        </w:rPr>
        <w:t xml:space="preserve">. </w:t>
      </w:r>
    </w:p>
    <w:p w14:paraId="7F7BAF3E" w14:textId="77777777" w:rsidR="00E529EC" w:rsidRPr="006E32D2" w:rsidRDefault="00E529EC" w:rsidP="00E529EC">
      <w:pPr>
        <w:numPr>
          <w:ilvl w:val="0"/>
          <w:numId w:val="3"/>
        </w:numPr>
        <w:tabs>
          <w:tab w:val="left" w:pos="930"/>
        </w:tabs>
        <w:ind w:left="390"/>
        <w:rPr>
          <w:rFonts w:ascii="Avenir Book" w:hAnsi="Avenir Book" w:cs="Segoe UI"/>
        </w:rPr>
      </w:pPr>
      <w:r w:rsidRPr="006E32D2">
        <w:rPr>
          <w:rFonts w:ascii="Avenir Book" w:hAnsi="Avenir Book" w:cs="Segoe UI"/>
        </w:rPr>
        <w:t>Planned events and publications for the Southern Africa Educational Campaign, a multi-city grassroots educational event promoting a positive vision of Southern Africa.</w:t>
      </w:r>
    </w:p>
    <w:p w14:paraId="46FEDA5B" w14:textId="77777777" w:rsidR="00E529EC" w:rsidRPr="006E32D2" w:rsidRDefault="00E529EC" w:rsidP="00E529EC">
      <w:pPr>
        <w:pBdr>
          <w:bottom w:val="single" w:sz="8" w:space="1" w:color="000000"/>
        </w:pBdr>
        <w:rPr>
          <w:rFonts w:ascii="Avenir Book" w:hAnsi="Avenir Book" w:cs="Segoe UI"/>
          <w:b/>
          <w:sz w:val="23"/>
          <w:szCs w:val="23"/>
        </w:rPr>
      </w:pPr>
      <w:r w:rsidRPr="006E32D2">
        <w:rPr>
          <w:rFonts w:ascii="Avenir Book" w:hAnsi="Avenir Book" w:cs="Segoe UI"/>
          <w:b/>
        </w:rPr>
        <w:t xml:space="preserve"> </w:t>
      </w:r>
    </w:p>
    <w:sectPr w:rsidR="00E529EC" w:rsidRPr="006E32D2">
      <w:footnotePr>
        <w:pos w:val="beneathText"/>
      </w:footnotePr>
      <w:type w:val="continuous"/>
      <w:pgSz w:w="12240" w:h="15840"/>
      <w:pgMar w:top="1152" w:right="144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BA4E" w14:textId="77777777" w:rsidR="00120D6D" w:rsidRDefault="00120D6D" w:rsidP="00A24CB3">
      <w:r>
        <w:separator/>
      </w:r>
    </w:p>
  </w:endnote>
  <w:endnote w:type="continuationSeparator" w:id="0">
    <w:p w14:paraId="295C5AA8" w14:textId="77777777" w:rsidR="00120D6D" w:rsidRDefault="00120D6D" w:rsidP="00A2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panose1 w:val="020B0604020202020204"/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51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7E4CA" w14:textId="749CAFE7" w:rsidR="00D70F50" w:rsidRDefault="00D70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E4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9F12652" w14:textId="77777777" w:rsidR="00D70F50" w:rsidRDefault="00D70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026B" w14:textId="77777777" w:rsidR="00120D6D" w:rsidRDefault="00120D6D" w:rsidP="00A24CB3">
      <w:r>
        <w:separator/>
      </w:r>
    </w:p>
  </w:footnote>
  <w:footnote w:type="continuationSeparator" w:id="0">
    <w:p w14:paraId="1D5318BE" w14:textId="77777777" w:rsidR="00120D6D" w:rsidRDefault="00120D6D" w:rsidP="00A24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2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CB218C1"/>
    <w:multiLevelType w:val="hybridMultilevel"/>
    <w:tmpl w:val="A1F2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21F0B"/>
    <w:multiLevelType w:val="hybridMultilevel"/>
    <w:tmpl w:val="3F0C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B1820"/>
    <w:multiLevelType w:val="multilevel"/>
    <w:tmpl w:val="7F18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740DF"/>
    <w:multiLevelType w:val="multilevel"/>
    <w:tmpl w:val="C6D8D7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4C244193"/>
    <w:multiLevelType w:val="hybridMultilevel"/>
    <w:tmpl w:val="D9E2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D76EE"/>
    <w:multiLevelType w:val="hybridMultilevel"/>
    <w:tmpl w:val="88243B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A66DBC"/>
    <w:multiLevelType w:val="multilevel"/>
    <w:tmpl w:val="453202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6" w15:restartNumberingAfterBreak="0">
    <w:nsid w:val="70B80052"/>
    <w:multiLevelType w:val="multilevel"/>
    <w:tmpl w:val="7B04B2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n-US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7" w15:restartNumberingAfterBreak="0">
    <w:nsid w:val="7DAD37CE"/>
    <w:multiLevelType w:val="multilevel"/>
    <w:tmpl w:val="453202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8" w15:restartNumberingAfterBreak="0">
    <w:nsid w:val="7F7B6C29"/>
    <w:multiLevelType w:val="hybridMultilevel"/>
    <w:tmpl w:val="6C30C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5316567">
    <w:abstractNumId w:val="0"/>
  </w:num>
  <w:num w:numId="2" w16cid:durableId="1332097194">
    <w:abstractNumId w:val="1"/>
  </w:num>
  <w:num w:numId="3" w16cid:durableId="318970093">
    <w:abstractNumId w:val="2"/>
  </w:num>
  <w:num w:numId="4" w16cid:durableId="567959484">
    <w:abstractNumId w:val="3"/>
  </w:num>
  <w:num w:numId="5" w16cid:durableId="690497615">
    <w:abstractNumId w:val="4"/>
  </w:num>
  <w:num w:numId="6" w16cid:durableId="2007635615">
    <w:abstractNumId w:val="5"/>
  </w:num>
  <w:num w:numId="7" w16cid:durableId="1258438256">
    <w:abstractNumId w:val="6"/>
  </w:num>
  <w:num w:numId="8" w16cid:durableId="114452134">
    <w:abstractNumId w:val="7"/>
  </w:num>
  <w:num w:numId="9" w16cid:durableId="340133782">
    <w:abstractNumId w:val="8"/>
  </w:num>
  <w:num w:numId="10" w16cid:durableId="1979799466">
    <w:abstractNumId w:val="15"/>
  </w:num>
  <w:num w:numId="11" w16cid:durableId="75831050">
    <w:abstractNumId w:val="17"/>
  </w:num>
  <w:num w:numId="12" w16cid:durableId="119568037">
    <w:abstractNumId w:val="16"/>
  </w:num>
  <w:num w:numId="13" w16cid:durableId="379716782">
    <w:abstractNumId w:val="12"/>
  </w:num>
  <w:num w:numId="14" w16cid:durableId="1305619487">
    <w:abstractNumId w:val="9"/>
  </w:num>
  <w:num w:numId="15" w16cid:durableId="283465461">
    <w:abstractNumId w:val="13"/>
  </w:num>
  <w:num w:numId="16" w16cid:durableId="1944916451">
    <w:abstractNumId w:val="10"/>
  </w:num>
  <w:num w:numId="17" w16cid:durableId="735276761">
    <w:abstractNumId w:val="14"/>
  </w:num>
  <w:num w:numId="18" w16cid:durableId="1372682458">
    <w:abstractNumId w:val="18"/>
  </w:num>
  <w:num w:numId="19" w16cid:durableId="754785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E3"/>
    <w:rsid w:val="00003A19"/>
    <w:rsid w:val="000124C5"/>
    <w:rsid w:val="000341FE"/>
    <w:rsid w:val="000346E6"/>
    <w:rsid w:val="00036AF2"/>
    <w:rsid w:val="00041296"/>
    <w:rsid w:val="00055AD4"/>
    <w:rsid w:val="00065457"/>
    <w:rsid w:val="00067967"/>
    <w:rsid w:val="00070FBF"/>
    <w:rsid w:val="00084D59"/>
    <w:rsid w:val="000909E5"/>
    <w:rsid w:val="000A119A"/>
    <w:rsid w:val="000A6A1A"/>
    <w:rsid w:val="000C180E"/>
    <w:rsid w:val="00104DC9"/>
    <w:rsid w:val="00105CB5"/>
    <w:rsid w:val="0011595E"/>
    <w:rsid w:val="00120D6D"/>
    <w:rsid w:val="00141C8E"/>
    <w:rsid w:val="0014436C"/>
    <w:rsid w:val="00145085"/>
    <w:rsid w:val="001467B1"/>
    <w:rsid w:val="001514BB"/>
    <w:rsid w:val="00163378"/>
    <w:rsid w:val="00180DA8"/>
    <w:rsid w:val="001A03E9"/>
    <w:rsid w:val="001B3B6B"/>
    <w:rsid w:val="001C20BB"/>
    <w:rsid w:val="001C79DC"/>
    <w:rsid w:val="001D59A3"/>
    <w:rsid w:val="00233D95"/>
    <w:rsid w:val="002471D7"/>
    <w:rsid w:val="002522F9"/>
    <w:rsid w:val="0026349C"/>
    <w:rsid w:val="00290752"/>
    <w:rsid w:val="00294A81"/>
    <w:rsid w:val="002C5BF8"/>
    <w:rsid w:val="002C7BE2"/>
    <w:rsid w:val="002D587E"/>
    <w:rsid w:val="002E3637"/>
    <w:rsid w:val="0030512A"/>
    <w:rsid w:val="00316AB3"/>
    <w:rsid w:val="00327BA7"/>
    <w:rsid w:val="0033275C"/>
    <w:rsid w:val="003427C5"/>
    <w:rsid w:val="0035236C"/>
    <w:rsid w:val="0035521E"/>
    <w:rsid w:val="003626CA"/>
    <w:rsid w:val="00363B4B"/>
    <w:rsid w:val="003705B0"/>
    <w:rsid w:val="00372F68"/>
    <w:rsid w:val="00375A1A"/>
    <w:rsid w:val="003805AB"/>
    <w:rsid w:val="00382F60"/>
    <w:rsid w:val="003A4225"/>
    <w:rsid w:val="003B13B5"/>
    <w:rsid w:val="003B2449"/>
    <w:rsid w:val="003B4ACD"/>
    <w:rsid w:val="003C6864"/>
    <w:rsid w:val="003D22BB"/>
    <w:rsid w:val="003E226E"/>
    <w:rsid w:val="003E7650"/>
    <w:rsid w:val="003F6520"/>
    <w:rsid w:val="003F6573"/>
    <w:rsid w:val="004168D1"/>
    <w:rsid w:val="00420441"/>
    <w:rsid w:val="00432E49"/>
    <w:rsid w:val="004418ED"/>
    <w:rsid w:val="00442571"/>
    <w:rsid w:val="00461681"/>
    <w:rsid w:val="00477DD7"/>
    <w:rsid w:val="00483FFE"/>
    <w:rsid w:val="004A7EB4"/>
    <w:rsid w:val="004D296F"/>
    <w:rsid w:val="004D4FA0"/>
    <w:rsid w:val="004D61E9"/>
    <w:rsid w:val="004F3215"/>
    <w:rsid w:val="0050160A"/>
    <w:rsid w:val="005173FB"/>
    <w:rsid w:val="00522EBF"/>
    <w:rsid w:val="0053030A"/>
    <w:rsid w:val="00544195"/>
    <w:rsid w:val="00555EFA"/>
    <w:rsid w:val="00583FB5"/>
    <w:rsid w:val="005A753E"/>
    <w:rsid w:val="005B309C"/>
    <w:rsid w:val="005C6E53"/>
    <w:rsid w:val="005D012E"/>
    <w:rsid w:val="005E1675"/>
    <w:rsid w:val="005E5E81"/>
    <w:rsid w:val="005F32E2"/>
    <w:rsid w:val="0060013D"/>
    <w:rsid w:val="00620263"/>
    <w:rsid w:val="00622CD3"/>
    <w:rsid w:val="00627EE4"/>
    <w:rsid w:val="006520A2"/>
    <w:rsid w:val="00666881"/>
    <w:rsid w:val="00672FAE"/>
    <w:rsid w:val="006903B2"/>
    <w:rsid w:val="00693648"/>
    <w:rsid w:val="006975D8"/>
    <w:rsid w:val="006A456F"/>
    <w:rsid w:val="006A5D71"/>
    <w:rsid w:val="006B608F"/>
    <w:rsid w:val="006D5E74"/>
    <w:rsid w:val="006E32D2"/>
    <w:rsid w:val="006F075A"/>
    <w:rsid w:val="006F556D"/>
    <w:rsid w:val="006F5576"/>
    <w:rsid w:val="006F5DE5"/>
    <w:rsid w:val="00702674"/>
    <w:rsid w:val="00720C75"/>
    <w:rsid w:val="007215B5"/>
    <w:rsid w:val="0073020F"/>
    <w:rsid w:val="0073738A"/>
    <w:rsid w:val="007576B8"/>
    <w:rsid w:val="00767931"/>
    <w:rsid w:val="007819B0"/>
    <w:rsid w:val="0078451F"/>
    <w:rsid w:val="00792189"/>
    <w:rsid w:val="007B08CB"/>
    <w:rsid w:val="007B2B1C"/>
    <w:rsid w:val="007D53EC"/>
    <w:rsid w:val="007E410D"/>
    <w:rsid w:val="007F7178"/>
    <w:rsid w:val="0080750C"/>
    <w:rsid w:val="0081022A"/>
    <w:rsid w:val="00852DB5"/>
    <w:rsid w:val="00860862"/>
    <w:rsid w:val="0087747C"/>
    <w:rsid w:val="00877B95"/>
    <w:rsid w:val="00882086"/>
    <w:rsid w:val="008A6D27"/>
    <w:rsid w:val="008D7ACE"/>
    <w:rsid w:val="008E6CD7"/>
    <w:rsid w:val="008F7666"/>
    <w:rsid w:val="008F7F39"/>
    <w:rsid w:val="009021D2"/>
    <w:rsid w:val="0090729F"/>
    <w:rsid w:val="0091035C"/>
    <w:rsid w:val="00923925"/>
    <w:rsid w:val="00924FF3"/>
    <w:rsid w:val="0097045F"/>
    <w:rsid w:val="00970A48"/>
    <w:rsid w:val="00976416"/>
    <w:rsid w:val="00977FBA"/>
    <w:rsid w:val="009842CD"/>
    <w:rsid w:val="009902DE"/>
    <w:rsid w:val="00997BD2"/>
    <w:rsid w:val="009A1EEE"/>
    <w:rsid w:val="009B24F4"/>
    <w:rsid w:val="009B734E"/>
    <w:rsid w:val="009D0001"/>
    <w:rsid w:val="009E00A7"/>
    <w:rsid w:val="009E1AD6"/>
    <w:rsid w:val="009F011D"/>
    <w:rsid w:val="009F3C06"/>
    <w:rsid w:val="00A0464E"/>
    <w:rsid w:val="00A105C2"/>
    <w:rsid w:val="00A22EBB"/>
    <w:rsid w:val="00A24CB3"/>
    <w:rsid w:val="00A27481"/>
    <w:rsid w:val="00A30724"/>
    <w:rsid w:val="00A3121E"/>
    <w:rsid w:val="00A81DC9"/>
    <w:rsid w:val="00AA5B0D"/>
    <w:rsid w:val="00AB7D35"/>
    <w:rsid w:val="00AD44A4"/>
    <w:rsid w:val="00AD5A1C"/>
    <w:rsid w:val="00B05E84"/>
    <w:rsid w:val="00B11E9E"/>
    <w:rsid w:val="00B2502C"/>
    <w:rsid w:val="00B272B0"/>
    <w:rsid w:val="00B30BA5"/>
    <w:rsid w:val="00B37893"/>
    <w:rsid w:val="00B42594"/>
    <w:rsid w:val="00B462BD"/>
    <w:rsid w:val="00B500E6"/>
    <w:rsid w:val="00B60B32"/>
    <w:rsid w:val="00B87488"/>
    <w:rsid w:val="00B913ED"/>
    <w:rsid w:val="00BC33ED"/>
    <w:rsid w:val="00BC57E3"/>
    <w:rsid w:val="00BC586E"/>
    <w:rsid w:val="00BD2C76"/>
    <w:rsid w:val="00BD7707"/>
    <w:rsid w:val="00BE4929"/>
    <w:rsid w:val="00BF352F"/>
    <w:rsid w:val="00C1327C"/>
    <w:rsid w:val="00C17B62"/>
    <w:rsid w:val="00C23964"/>
    <w:rsid w:val="00C23AAC"/>
    <w:rsid w:val="00C40481"/>
    <w:rsid w:val="00C43C69"/>
    <w:rsid w:val="00C53BC7"/>
    <w:rsid w:val="00C629EC"/>
    <w:rsid w:val="00C701B6"/>
    <w:rsid w:val="00C71A81"/>
    <w:rsid w:val="00C85DA2"/>
    <w:rsid w:val="00C917E7"/>
    <w:rsid w:val="00CD0C44"/>
    <w:rsid w:val="00CD1E7C"/>
    <w:rsid w:val="00CF3905"/>
    <w:rsid w:val="00CF52C6"/>
    <w:rsid w:val="00CF588A"/>
    <w:rsid w:val="00CF6B59"/>
    <w:rsid w:val="00D11F9F"/>
    <w:rsid w:val="00D243F4"/>
    <w:rsid w:val="00D26AB2"/>
    <w:rsid w:val="00D3498F"/>
    <w:rsid w:val="00D403AF"/>
    <w:rsid w:val="00D52DD4"/>
    <w:rsid w:val="00D539CF"/>
    <w:rsid w:val="00D565BC"/>
    <w:rsid w:val="00D56F1E"/>
    <w:rsid w:val="00D66702"/>
    <w:rsid w:val="00D678C7"/>
    <w:rsid w:val="00D70F50"/>
    <w:rsid w:val="00DA10D1"/>
    <w:rsid w:val="00DA2D87"/>
    <w:rsid w:val="00DB598C"/>
    <w:rsid w:val="00DD1A0F"/>
    <w:rsid w:val="00DE187E"/>
    <w:rsid w:val="00E00AC3"/>
    <w:rsid w:val="00E03714"/>
    <w:rsid w:val="00E17E05"/>
    <w:rsid w:val="00E3787E"/>
    <w:rsid w:val="00E529EC"/>
    <w:rsid w:val="00E56966"/>
    <w:rsid w:val="00E64D38"/>
    <w:rsid w:val="00E929C6"/>
    <w:rsid w:val="00EB25D9"/>
    <w:rsid w:val="00EB7065"/>
    <w:rsid w:val="00EC4482"/>
    <w:rsid w:val="00EC4B89"/>
    <w:rsid w:val="00ED10C3"/>
    <w:rsid w:val="00EF34B6"/>
    <w:rsid w:val="00F13B3D"/>
    <w:rsid w:val="00F21B7B"/>
    <w:rsid w:val="00F22954"/>
    <w:rsid w:val="00F33C7D"/>
    <w:rsid w:val="00F37BB3"/>
    <w:rsid w:val="00F410B1"/>
    <w:rsid w:val="00F453B0"/>
    <w:rsid w:val="00F51381"/>
    <w:rsid w:val="00F60223"/>
    <w:rsid w:val="00F61D5B"/>
    <w:rsid w:val="00F82065"/>
    <w:rsid w:val="00FA111B"/>
    <w:rsid w:val="00FB759F"/>
    <w:rsid w:val="00FC0D6E"/>
    <w:rsid w:val="00FD2681"/>
    <w:rsid w:val="00FD609E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0E118"/>
  <w15:docId w15:val="{E4FBFCB0-E4CD-43F6-981C-FD462370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link w:val="BodyTextChar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100" w:after="10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CB3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B3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7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BB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BB3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CF6B59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7FB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42571"/>
    <w:rPr>
      <w:i/>
      <w:iCs/>
    </w:rPr>
  </w:style>
  <w:style w:type="character" w:customStyle="1" w:styleId="smallcaps">
    <w:name w:val="smallcaps"/>
    <w:basedOn w:val="DefaultParagraphFont"/>
    <w:rsid w:val="00442571"/>
  </w:style>
  <w:style w:type="character" w:styleId="UnresolvedMention">
    <w:name w:val="Unresolved Mention"/>
    <w:basedOn w:val="DefaultParagraphFont"/>
    <w:uiPriority w:val="99"/>
    <w:semiHidden/>
    <w:unhideWhenUsed/>
    <w:rsid w:val="006A5D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93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15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wehle.substack.com/p/what-to-do-if-hassled-at-the-bord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eyes@ubalt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lchemistmag.com/past-editions/we-broke-it-we-own-it-how-to-meet-the-climate-migration-fu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KEYES</vt:lpstr>
    </vt:vector>
  </TitlesOfParts>
  <Company>Washington College of Law</Company>
  <LinksUpToDate>false</LinksUpToDate>
  <CharactersWithSpaces>25241</CharactersWithSpaces>
  <SharedDoc>false</SharedDoc>
  <HLinks>
    <vt:vector size="6" baseType="variant">
      <vt:variant>
        <vt:i4>524406</vt:i4>
      </vt:variant>
      <vt:variant>
        <vt:i4>0</vt:i4>
      </vt:variant>
      <vt:variant>
        <vt:i4>0</vt:i4>
      </vt:variant>
      <vt:variant>
        <vt:i4>5</vt:i4>
      </vt:variant>
      <vt:variant>
        <vt:lpwstr>mailto:ekeyes@wcl.american.edu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KEYES</dc:title>
  <dc:creator>GULCGuest</dc:creator>
  <cp:lastModifiedBy>Elizabeth Keyes</cp:lastModifiedBy>
  <cp:revision>67</cp:revision>
  <cp:lastPrinted>2023-02-28T16:20:00Z</cp:lastPrinted>
  <dcterms:created xsi:type="dcterms:W3CDTF">2024-01-26T16:09:00Z</dcterms:created>
  <dcterms:modified xsi:type="dcterms:W3CDTF">2026-06-17T15:21:00Z</dcterms:modified>
</cp:coreProperties>
</file>